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450DBF" w14:textId="77777777" w:rsidR="006579AE" w:rsidRPr="003B4304" w:rsidRDefault="006579AE" w:rsidP="00077322">
      <w:pPr>
        <w:autoSpaceDE w:val="0"/>
        <w:autoSpaceDN w:val="0"/>
        <w:adjustRightInd w:val="0"/>
        <w:spacing w:after="56"/>
        <w:textAlignment w:val="center"/>
      </w:pPr>
      <w:bookmarkStart w:id="0" w:name="_Hlk78879312"/>
      <w:bookmarkEnd w:id="0"/>
    </w:p>
    <w:p w14:paraId="432D0B7D" w14:textId="77777777" w:rsidR="00077322" w:rsidRPr="00077322" w:rsidRDefault="00077322" w:rsidP="00077322">
      <w:pPr>
        <w:autoSpaceDE w:val="0"/>
        <w:autoSpaceDN w:val="0"/>
        <w:adjustRightInd w:val="0"/>
        <w:spacing w:after="56"/>
        <w:textAlignment w:val="center"/>
        <w:rPr>
          <w:rFonts w:ascii="Gill Sans MT" w:hAnsi="Gill Sans MT" w:cs="Gill Sans MT"/>
          <w:color w:val="000000"/>
          <w:sz w:val="72"/>
          <w:szCs w:val="72"/>
        </w:rPr>
      </w:pPr>
      <w:r w:rsidRPr="00077322">
        <w:rPr>
          <w:rFonts w:ascii="Gill Sans MT" w:hAnsi="Gill Sans MT" w:cs="Gill Sans MT"/>
          <w:color w:val="000000"/>
          <w:sz w:val="72"/>
          <w:szCs w:val="72"/>
        </w:rPr>
        <w:t>Candidate Information Pack</w:t>
      </w:r>
    </w:p>
    <w:p w14:paraId="5977F4F0" w14:textId="142B7F4D" w:rsidR="003D56CE" w:rsidRDefault="00412858" w:rsidP="00A312D2">
      <w:pPr>
        <w:pStyle w:val="Title"/>
        <w:rPr>
          <w:rFonts w:eastAsiaTheme="majorEastAsia" w:cstheme="majorBidi"/>
          <w:color w:val="000000" w:themeColor="text1"/>
          <w:sz w:val="64"/>
          <w:szCs w:val="26"/>
        </w:rPr>
      </w:pPr>
      <w:r w:rsidRPr="00E34EED">
        <w:rPr>
          <w:noProof/>
          <w:sz w:val="72"/>
          <w:szCs w:val="22"/>
        </w:rPr>
        <w:drawing>
          <wp:anchor distT="0" distB="0" distL="114300" distR="114300" simplePos="0" relativeHeight="251661312" behindDoc="1" locked="0" layoutInCell="1" allowOverlap="0" wp14:anchorId="511C9270" wp14:editId="4B2755CE">
            <wp:simplePos x="0" y="0"/>
            <wp:positionH relativeFrom="column">
              <wp:posOffset>-805218</wp:posOffset>
            </wp:positionH>
            <wp:positionV relativeFrom="page">
              <wp:posOffset>4339107</wp:posOffset>
            </wp:positionV>
            <wp:extent cx="7585200" cy="4204800"/>
            <wp:effectExtent l="0" t="0" r="0" b="5715"/>
            <wp:wrapTopAndBottom/>
            <wp:docPr id="1"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a:extLst>
                        <a:ext uri="{C183D7F6-B498-43B3-948B-1728B52AA6E4}">
                          <adec:decorative xmlns:adec="http://schemas.microsoft.com/office/drawing/2017/decorative" val="1"/>
                        </a:ext>
                      </a:extLst>
                    </pic:cNvPr>
                    <pic:cNvPicPr/>
                  </pic:nvPicPr>
                  <pic:blipFill rotWithShape="1">
                    <a:blip r:embed="rId8" cstate="print">
                      <a:extLst>
                        <a:ext uri="{28A0092B-C50C-407E-A947-70E740481C1C}">
                          <a14:useLocalDpi xmlns:a14="http://schemas.microsoft.com/office/drawing/2010/main" val="0"/>
                        </a:ext>
                      </a:extLst>
                    </a:blip>
                    <a:srcRect b="709"/>
                    <a:stretch/>
                  </pic:blipFill>
                  <pic:spPr bwMode="auto">
                    <a:xfrm>
                      <a:off x="0" y="0"/>
                      <a:ext cx="7585200" cy="42048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A312D2">
        <w:t>PRINCIPAL PLANNING OFFICER</w:t>
      </w:r>
      <w:r w:rsidR="003D56CE">
        <w:br w:type="page"/>
      </w:r>
    </w:p>
    <w:p w14:paraId="138E0206" w14:textId="77777777" w:rsidR="00901D6E" w:rsidRPr="00392178" w:rsidRDefault="00901D6E" w:rsidP="00901D6E">
      <w:pPr>
        <w:pStyle w:val="Heading1"/>
        <w:rPr>
          <w:rFonts w:eastAsia="Times New Roman"/>
          <w:bdr w:val="none" w:sz="0" w:space="0" w:color="auto" w:frame="1"/>
          <w:lang w:eastAsia="en-GB"/>
        </w:rPr>
      </w:pPr>
      <w:r>
        <w:rPr>
          <w:rFonts w:eastAsia="Times New Roman"/>
          <w:bdr w:val="none" w:sz="0" w:space="0" w:color="auto" w:frame="1"/>
          <w:lang w:eastAsia="en-GB"/>
        </w:rPr>
        <w:lastRenderedPageBreak/>
        <w:t>A Message from the Head of Planning</w:t>
      </w:r>
    </w:p>
    <w:p w14:paraId="49F04F29" w14:textId="77777777" w:rsidR="00901D6E" w:rsidRDefault="00901D6E" w:rsidP="00901D6E">
      <w:pPr>
        <w:shd w:val="clear" w:color="auto" w:fill="FFFFFF"/>
        <w:spacing w:after="0" w:line="240" w:lineRule="auto"/>
        <w:rPr>
          <w:rFonts w:ascii="Calibri" w:eastAsia="Times New Roman" w:hAnsi="Calibri" w:cs="Calibri"/>
          <w:color w:val="000000"/>
          <w:bdr w:val="none" w:sz="0" w:space="0" w:color="auto" w:frame="1"/>
          <w:lang w:eastAsia="en-GB"/>
        </w:rPr>
      </w:pPr>
    </w:p>
    <w:p w14:paraId="2319AD77" w14:textId="77777777" w:rsidR="00901D6E" w:rsidRPr="00392178" w:rsidRDefault="00901D6E" w:rsidP="00901D6E">
      <w:pPr>
        <w:pStyle w:val="BasicParagraph"/>
        <w:rPr>
          <w:rFonts w:ascii="Times New Roman" w:hAnsi="Times New Roman" w:cs="Times New Roman"/>
          <w:lang w:eastAsia="en-GB"/>
        </w:rPr>
      </w:pPr>
      <w:r w:rsidRPr="00392178">
        <w:rPr>
          <w:lang w:eastAsia="en-GB"/>
        </w:rPr>
        <w:t>Thank you for your interest in this role for the Council.</w:t>
      </w:r>
      <w:r>
        <w:rPr>
          <w:lang w:eastAsia="en-GB"/>
        </w:rPr>
        <w:t xml:space="preserve"> </w:t>
      </w:r>
      <w:r w:rsidRPr="00392178">
        <w:rPr>
          <w:lang w:eastAsia="en-GB"/>
        </w:rPr>
        <w:t>This is a fantastic opportunity for an exceptional individual with the drive and talent for delive</w:t>
      </w:r>
      <w:r>
        <w:rPr>
          <w:lang w:eastAsia="en-GB"/>
        </w:rPr>
        <w:t>ring exciting planning projects within Surrey Heath Borough Council.</w:t>
      </w:r>
    </w:p>
    <w:p w14:paraId="2B207258" w14:textId="77777777" w:rsidR="00901D6E" w:rsidRPr="00392178" w:rsidRDefault="00901D6E" w:rsidP="00901D6E">
      <w:pPr>
        <w:pStyle w:val="BasicParagraph"/>
        <w:rPr>
          <w:rFonts w:ascii="Times New Roman" w:hAnsi="Times New Roman" w:cs="Times New Roman"/>
          <w:lang w:eastAsia="en-GB"/>
        </w:rPr>
      </w:pPr>
    </w:p>
    <w:p w14:paraId="16CF51B8" w14:textId="77777777" w:rsidR="00901D6E" w:rsidRPr="00392178" w:rsidRDefault="00901D6E" w:rsidP="00901D6E">
      <w:pPr>
        <w:pStyle w:val="BasicParagraph"/>
        <w:rPr>
          <w:rFonts w:ascii="Times New Roman" w:hAnsi="Times New Roman" w:cs="Times New Roman"/>
          <w:lang w:eastAsia="en-GB"/>
        </w:rPr>
      </w:pPr>
      <w:r w:rsidRPr="00392178">
        <w:rPr>
          <w:lang w:eastAsia="en-GB"/>
        </w:rPr>
        <w:t>I wanted to let you know that alongside our clear ambition, we are also a friendly and collaborative organisation where our staff feel really proud of the work that they do and the difference they make every day to the lives of our communities.</w:t>
      </w:r>
      <w:r>
        <w:rPr>
          <w:lang w:eastAsia="en-GB"/>
        </w:rPr>
        <w:t xml:space="preserve"> T</w:t>
      </w:r>
      <w:r w:rsidRPr="00392178">
        <w:rPr>
          <w:lang w:eastAsia="en-GB"/>
        </w:rPr>
        <w:t>his makes Surrey Heath a very special place to work.</w:t>
      </w:r>
    </w:p>
    <w:p w14:paraId="2A7EB8B7" w14:textId="77777777" w:rsidR="00901D6E" w:rsidRPr="00392178" w:rsidRDefault="00901D6E" w:rsidP="00901D6E">
      <w:pPr>
        <w:pStyle w:val="BasicParagraph"/>
        <w:rPr>
          <w:rFonts w:ascii="Times New Roman" w:hAnsi="Times New Roman" w:cs="Times New Roman"/>
          <w:lang w:eastAsia="en-GB"/>
        </w:rPr>
      </w:pPr>
    </w:p>
    <w:p w14:paraId="5A811926" w14:textId="42EA83B8" w:rsidR="00901D6E" w:rsidRDefault="00901D6E" w:rsidP="00901D6E">
      <w:pPr>
        <w:pStyle w:val="BasicParagraph"/>
        <w:rPr>
          <w:lang w:eastAsia="en-GB"/>
        </w:rPr>
      </w:pPr>
      <w:r w:rsidRPr="007B4B53">
        <w:rPr>
          <w:lang w:eastAsia="en-GB"/>
        </w:rPr>
        <w:t>I hope in the pages below we are able to give you a flavour of what Surrey Heath has to offer. If this excites your interest, I</w:t>
      </w:r>
      <w:r w:rsidR="00924AD8">
        <w:rPr>
          <w:lang w:eastAsia="en-GB"/>
        </w:rPr>
        <w:t xml:space="preserve"> would</w:t>
      </w:r>
      <w:r w:rsidRPr="007B4B53">
        <w:rPr>
          <w:lang w:eastAsia="en-GB"/>
        </w:rPr>
        <w:t xml:space="preserve"> be delighted to receive your application</w:t>
      </w:r>
      <w:r>
        <w:rPr>
          <w:lang w:eastAsia="en-GB"/>
        </w:rPr>
        <w:t xml:space="preserve">. </w:t>
      </w:r>
    </w:p>
    <w:p w14:paraId="25AEAA63" w14:textId="77777777" w:rsidR="00901D6E" w:rsidRPr="00392178" w:rsidRDefault="00901D6E" w:rsidP="00901D6E">
      <w:pPr>
        <w:pStyle w:val="BasicParagraph"/>
        <w:rPr>
          <w:rFonts w:ascii="Times New Roman" w:hAnsi="Times New Roman" w:cs="Times New Roman"/>
          <w:lang w:eastAsia="en-GB"/>
        </w:rPr>
      </w:pPr>
    </w:p>
    <w:p w14:paraId="38CB5ACD" w14:textId="77777777" w:rsidR="00901D6E" w:rsidRDefault="00901D6E" w:rsidP="00901D6E">
      <w:pPr>
        <w:pStyle w:val="BasicParagraph"/>
        <w:rPr>
          <w:lang w:eastAsia="en-GB"/>
        </w:rPr>
      </w:pPr>
      <w:r w:rsidRPr="00392178">
        <w:rPr>
          <w:lang w:eastAsia="en-GB"/>
        </w:rPr>
        <w:t>Best wishes</w:t>
      </w:r>
      <w:r>
        <w:rPr>
          <w:lang w:eastAsia="en-GB"/>
        </w:rPr>
        <w:t xml:space="preserve">, </w:t>
      </w:r>
    </w:p>
    <w:p w14:paraId="6C674535" w14:textId="77777777" w:rsidR="00901D6E" w:rsidRDefault="00901D6E" w:rsidP="00901D6E">
      <w:pPr>
        <w:pStyle w:val="BasicParagraph"/>
        <w:rPr>
          <w:lang w:eastAsia="en-GB"/>
        </w:rPr>
      </w:pPr>
    </w:p>
    <w:p w14:paraId="50D7012F" w14:textId="77777777" w:rsidR="00901D6E" w:rsidRDefault="00901D6E" w:rsidP="00901D6E">
      <w:pPr>
        <w:pStyle w:val="BasicParagraph"/>
        <w:rPr>
          <w:rFonts w:ascii="Times New Roman" w:hAnsi="Times New Roman" w:cs="Times New Roman"/>
          <w:noProof/>
          <w:lang w:eastAsia="en-GB"/>
        </w:rPr>
      </w:pPr>
    </w:p>
    <w:p w14:paraId="63553686" w14:textId="77777777" w:rsidR="00901D6E" w:rsidRPr="0013695C" w:rsidRDefault="00901D6E" w:rsidP="00901D6E">
      <w:pPr>
        <w:pStyle w:val="BasicParagraph"/>
        <w:rPr>
          <w:rFonts w:asciiTheme="majorHAnsi" w:hAnsiTheme="majorHAnsi" w:cs="Times New Roman"/>
          <w:noProof/>
          <w:lang w:eastAsia="en-GB"/>
        </w:rPr>
      </w:pPr>
      <w:r w:rsidRPr="0013695C">
        <w:rPr>
          <w:rFonts w:asciiTheme="majorHAnsi" w:hAnsiTheme="majorHAnsi" w:cs="Times New Roman"/>
          <w:noProof/>
          <w:lang w:eastAsia="en-GB"/>
        </w:rPr>
        <w:t>Gavin Chinniah</w:t>
      </w:r>
    </w:p>
    <w:p w14:paraId="57199356" w14:textId="77777777" w:rsidR="00901D6E" w:rsidRPr="0013695C" w:rsidRDefault="00901D6E" w:rsidP="00901D6E">
      <w:pPr>
        <w:pStyle w:val="BasicParagraph"/>
        <w:rPr>
          <w:rFonts w:asciiTheme="majorHAnsi" w:hAnsiTheme="majorHAnsi" w:cs="Times New Roman"/>
          <w:noProof/>
          <w:lang w:eastAsia="en-GB"/>
        </w:rPr>
      </w:pPr>
      <w:r w:rsidRPr="0013695C">
        <w:rPr>
          <w:rFonts w:asciiTheme="majorHAnsi" w:hAnsiTheme="majorHAnsi" w:cs="Times New Roman"/>
          <w:noProof/>
          <w:lang w:eastAsia="en-GB"/>
        </w:rPr>
        <w:t>Head of Planning</w:t>
      </w:r>
    </w:p>
    <w:p w14:paraId="0B363039" w14:textId="77777777" w:rsidR="00901D6E" w:rsidRPr="0013695C" w:rsidRDefault="00901D6E" w:rsidP="00901D6E">
      <w:pPr>
        <w:pStyle w:val="BasicParagraph"/>
        <w:rPr>
          <w:rFonts w:asciiTheme="majorHAnsi" w:hAnsiTheme="majorHAnsi" w:cs="Times New Roman"/>
          <w:lang w:eastAsia="en-GB"/>
        </w:rPr>
      </w:pPr>
      <w:r w:rsidRPr="0013695C">
        <w:rPr>
          <w:rFonts w:asciiTheme="majorHAnsi" w:hAnsiTheme="majorHAnsi" w:cs="Times New Roman"/>
          <w:noProof/>
          <w:lang w:eastAsia="en-GB"/>
        </w:rPr>
        <w:t>Surrey Heath Borough Council</w:t>
      </w:r>
    </w:p>
    <w:p w14:paraId="38E4B65A" w14:textId="77777777" w:rsidR="00901D6E" w:rsidRDefault="00901D6E" w:rsidP="00901D6E">
      <w:pPr>
        <w:pStyle w:val="Heading1"/>
      </w:pPr>
    </w:p>
    <w:p w14:paraId="6DDB40F5" w14:textId="77777777" w:rsidR="007B4B53" w:rsidRDefault="007B4B53" w:rsidP="00392178">
      <w:pPr>
        <w:pStyle w:val="BasicParagraph"/>
        <w:rPr>
          <w:lang w:eastAsia="en-GB"/>
        </w:rPr>
      </w:pPr>
    </w:p>
    <w:p w14:paraId="2A44AB78" w14:textId="3584C10E" w:rsidR="008945C3" w:rsidRPr="00392178" w:rsidRDefault="008945C3" w:rsidP="00392178">
      <w:pPr>
        <w:pStyle w:val="BasicParagraph"/>
        <w:rPr>
          <w:rFonts w:ascii="Times New Roman" w:hAnsi="Times New Roman" w:cs="Times New Roman"/>
          <w:lang w:eastAsia="en-GB"/>
        </w:rPr>
      </w:pPr>
    </w:p>
    <w:p w14:paraId="390C5493" w14:textId="15BEDBE6" w:rsidR="00392178" w:rsidRDefault="00392178" w:rsidP="003721C3">
      <w:pPr>
        <w:pStyle w:val="Heading1"/>
      </w:pPr>
    </w:p>
    <w:p w14:paraId="5606D53A" w14:textId="77777777" w:rsidR="008945C3" w:rsidRPr="008945C3" w:rsidRDefault="008945C3" w:rsidP="008945C3">
      <w:pPr>
        <w:pStyle w:val="BasicParagraph"/>
      </w:pPr>
    </w:p>
    <w:p w14:paraId="33921BF1" w14:textId="77777777" w:rsidR="00392178" w:rsidRDefault="00392178">
      <w:pPr>
        <w:spacing w:after="160" w:line="259" w:lineRule="auto"/>
        <w:rPr>
          <w:rFonts w:ascii="Gill Sans MT" w:eastAsiaTheme="majorEastAsia" w:hAnsi="Gill Sans MT" w:cstheme="majorBidi"/>
          <w:color w:val="082D4E" w:themeColor="text2"/>
          <w:sz w:val="40"/>
          <w:szCs w:val="40"/>
        </w:rPr>
      </w:pPr>
      <w:r>
        <w:br w:type="page"/>
      </w:r>
    </w:p>
    <w:p w14:paraId="2388305C" w14:textId="29155CB4" w:rsidR="003721C3" w:rsidRDefault="005D2C71" w:rsidP="003721C3">
      <w:pPr>
        <w:pStyle w:val="Heading1"/>
      </w:pPr>
      <w:r>
        <w:rPr>
          <w:rFonts w:cs="Gill Sans MT"/>
          <w:noProof/>
          <w:color w:val="000000"/>
          <w:sz w:val="72"/>
          <w:szCs w:val="72"/>
        </w:rPr>
        <w:lastRenderedPageBreak/>
        <w:drawing>
          <wp:anchor distT="0" distB="288290" distL="114300" distR="114300" simplePos="0" relativeHeight="251672576" behindDoc="0" locked="0" layoutInCell="1" allowOverlap="1" wp14:anchorId="0FF2EB2D" wp14:editId="4D0A2065">
            <wp:simplePos x="0" y="0"/>
            <wp:positionH relativeFrom="column">
              <wp:posOffset>20955</wp:posOffset>
            </wp:positionH>
            <wp:positionV relativeFrom="paragraph">
              <wp:posOffset>0</wp:posOffset>
            </wp:positionV>
            <wp:extent cx="6189345" cy="2431415"/>
            <wp:effectExtent l="0" t="0" r="1905" b="6985"/>
            <wp:wrapTopAndBottom/>
            <wp:docPr id="2" name="Picture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extLst>
                        <a:ext uri="{C183D7F6-B498-43B3-948B-1728B52AA6E4}">
                          <adec:decorative xmlns:adec="http://schemas.microsoft.com/office/drawing/2017/decorative" val="1"/>
                        </a:ext>
                      </a:extLst>
                    </pic:cNvPr>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189345" cy="24314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C17C9">
        <w:t>Surrey Heath</w:t>
      </w:r>
    </w:p>
    <w:p w14:paraId="248078D7" w14:textId="0782C8A5" w:rsidR="003721C3" w:rsidRPr="00392178" w:rsidRDefault="003721C3" w:rsidP="00F1133C">
      <w:pPr>
        <w:pStyle w:val="BasicParagraph"/>
        <w:rPr>
          <w:sz w:val="23"/>
          <w:szCs w:val="23"/>
        </w:rPr>
      </w:pPr>
      <w:r w:rsidRPr="00392178">
        <w:rPr>
          <w:sz w:val="23"/>
          <w:szCs w:val="23"/>
        </w:rPr>
        <w:t>Situated in North West Surrey, with a population of 88,000, Surrey Heath is a beautiful place to live and work. We rank</w:t>
      </w:r>
      <w:r w:rsidR="007B4A77" w:rsidRPr="00392178">
        <w:rPr>
          <w:sz w:val="23"/>
          <w:szCs w:val="23"/>
        </w:rPr>
        <w:t xml:space="preserve"> first</w:t>
      </w:r>
      <w:r w:rsidRPr="00392178">
        <w:rPr>
          <w:sz w:val="23"/>
          <w:szCs w:val="23"/>
        </w:rPr>
        <w:t xml:space="preserve"> in the Home Counties for wellbeing (NOMIS 2019) and </w:t>
      </w:r>
      <w:r w:rsidR="007B4A77" w:rsidRPr="00392178">
        <w:rPr>
          <w:sz w:val="23"/>
          <w:szCs w:val="23"/>
        </w:rPr>
        <w:t>first i</w:t>
      </w:r>
      <w:r w:rsidRPr="00392178">
        <w:rPr>
          <w:sz w:val="23"/>
          <w:szCs w:val="23"/>
        </w:rPr>
        <w:t xml:space="preserve">n England and Wales for </w:t>
      </w:r>
      <w:r w:rsidR="007B4A77" w:rsidRPr="00392178">
        <w:rPr>
          <w:sz w:val="23"/>
          <w:szCs w:val="23"/>
        </w:rPr>
        <w:t>t</w:t>
      </w:r>
      <w:r w:rsidRPr="00392178">
        <w:rPr>
          <w:sz w:val="23"/>
          <w:szCs w:val="23"/>
        </w:rPr>
        <w:t xml:space="preserve">ree </w:t>
      </w:r>
      <w:r w:rsidR="007B4A77" w:rsidRPr="00392178">
        <w:rPr>
          <w:sz w:val="23"/>
          <w:szCs w:val="23"/>
        </w:rPr>
        <w:t>c</w:t>
      </w:r>
      <w:r w:rsidRPr="00392178">
        <w:rPr>
          <w:sz w:val="23"/>
          <w:szCs w:val="23"/>
        </w:rPr>
        <w:t>overage (</w:t>
      </w:r>
      <w:proofErr w:type="spellStart"/>
      <w:r w:rsidRPr="00392178">
        <w:rPr>
          <w:sz w:val="23"/>
          <w:szCs w:val="23"/>
        </w:rPr>
        <w:t>Bluesky</w:t>
      </w:r>
      <w:proofErr w:type="spellEnd"/>
      <w:r w:rsidRPr="00392178">
        <w:rPr>
          <w:sz w:val="23"/>
          <w:szCs w:val="23"/>
        </w:rPr>
        <w:t>). Combine that with close proximity to London and our ambitious regeneration programme for Camberley town centre (the Borough’s largest town), and we have a lot to offer.</w:t>
      </w:r>
    </w:p>
    <w:p w14:paraId="3F580F80" w14:textId="77777777" w:rsidR="007D3B26" w:rsidRPr="00392178" w:rsidRDefault="007D3B26" w:rsidP="00F1133C">
      <w:pPr>
        <w:pStyle w:val="BasicParagraph"/>
        <w:rPr>
          <w:sz w:val="23"/>
          <w:szCs w:val="23"/>
        </w:rPr>
      </w:pPr>
    </w:p>
    <w:p w14:paraId="6FA89650" w14:textId="305765C3" w:rsidR="003721C3" w:rsidRPr="00392178" w:rsidRDefault="003721C3" w:rsidP="00F1133C">
      <w:pPr>
        <w:pStyle w:val="BasicParagraph"/>
        <w:rPr>
          <w:sz w:val="23"/>
          <w:szCs w:val="23"/>
        </w:rPr>
      </w:pPr>
      <w:r w:rsidRPr="00392178">
        <w:rPr>
          <w:sz w:val="23"/>
          <w:szCs w:val="23"/>
        </w:rPr>
        <w:t xml:space="preserve">The borough covers 36.5 square miles in north west Surrey, on the border of both Berkshire and Hampshire and is a contrast of urban and rural environments. The area has unique military heritage with the Royal Military Academy Sandhurst, where all </w:t>
      </w:r>
      <w:r w:rsidR="007B4A77" w:rsidRPr="00392178">
        <w:rPr>
          <w:sz w:val="23"/>
          <w:szCs w:val="23"/>
        </w:rPr>
        <w:t>O</w:t>
      </w:r>
      <w:r w:rsidRPr="00392178">
        <w:rPr>
          <w:sz w:val="23"/>
          <w:szCs w:val="23"/>
        </w:rPr>
        <w:t xml:space="preserve">fficers in the British Army are trained, and Deepcut Barracks. </w:t>
      </w:r>
    </w:p>
    <w:p w14:paraId="23E7AF86" w14:textId="77777777" w:rsidR="007D3B26" w:rsidRPr="00392178" w:rsidRDefault="007D3B26" w:rsidP="00F1133C">
      <w:pPr>
        <w:pStyle w:val="BasicParagraph"/>
        <w:rPr>
          <w:sz w:val="23"/>
          <w:szCs w:val="23"/>
        </w:rPr>
      </w:pPr>
    </w:p>
    <w:p w14:paraId="319B5C78" w14:textId="0A457EAD" w:rsidR="003721C3" w:rsidRPr="00392178" w:rsidRDefault="003721C3" w:rsidP="00F1133C">
      <w:pPr>
        <w:pStyle w:val="BasicParagraph"/>
        <w:rPr>
          <w:sz w:val="23"/>
          <w:szCs w:val="23"/>
        </w:rPr>
      </w:pPr>
      <w:r w:rsidRPr="00392178">
        <w:rPr>
          <w:sz w:val="23"/>
          <w:szCs w:val="23"/>
        </w:rPr>
        <w:t>Generally an affluent area, people who work here have the second highest average weekly wage in the South East.  But having enough homes for people that need them and are affordable is a challenge</w:t>
      </w:r>
      <w:r w:rsidR="007B4A77" w:rsidRPr="00392178">
        <w:rPr>
          <w:sz w:val="23"/>
          <w:szCs w:val="23"/>
        </w:rPr>
        <w:t xml:space="preserve"> when balanced against the need to </w:t>
      </w:r>
      <w:r w:rsidRPr="00392178">
        <w:rPr>
          <w:sz w:val="23"/>
          <w:szCs w:val="23"/>
        </w:rPr>
        <w:t>maintain the green nature of the borough and the extensive specially protected heathland (SPA).</w:t>
      </w:r>
    </w:p>
    <w:p w14:paraId="271961E8" w14:textId="77777777" w:rsidR="007D3B26" w:rsidRPr="00392178" w:rsidRDefault="007D3B26" w:rsidP="00F1133C">
      <w:pPr>
        <w:pStyle w:val="BasicParagraph"/>
        <w:rPr>
          <w:sz w:val="23"/>
          <w:szCs w:val="23"/>
        </w:rPr>
      </w:pPr>
    </w:p>
    <w:p w14:paraId="53998833" w14:textId="59D85A28" w:rsidR="003721C3" w:rsidRPr="00392178" w:rsidRDefault="003721C3" w:rsidP="00F1133C">
      <w:pPr>
        <w:pStyle w:val="BasicParagraph"/>
        <w:rPr>
          <w:sz w:val="23"/>
          <w:szCs w:val="23"/>
        </w:rPr>
      </w:pPr>
      <w:r w:rsidRPr="00392178">
        <w:rPr>
          <w:sz w:val="23"/>
          <w:szCs w:val="23"/>
        </w:rPr>
        <w:t xml:space="preserve">We know </w:t>
      </w:r>
      <w:r w:rsidR="007B4A77" w:rsidRPr="00392178">
        <w:rPr>
          <w:sz w:val="23"/>
          <w:szCs w:val="23"/>
        </w:rPr>
        <w:t>a number of our</w:t>
      </w:r>
      <w:r w:rsidRPr="00392178">
        <w:rPr>
          <w:sz w:val="23"/>
          <w:szCs w:val="23"/>
        </w:rPr>
        <w:t xml:space="preserve"> residents and their families that are struggling</w:t>
      </w:r>
      <w:r w:rsidR="007B4A77" w:rsidRPr="00392178">
        <w:rPr>
          <w:sz w:val="23"/>
          <w:szCs w:val="23"/>
        </w:rPr>
        <w:t xml:space="preserve">, a situation made more challenging by the </w:t>
      </w:r>
      <w:r w:rsidRPr="00392178">
        <w:rPr>
          <w:sz w:val="23"/>
          <w:szCs w:val="23"/>
        </w:rPr>
        <w:t xml:space="preserve">Covid-19 pandemic. </w:t>
      </w:r>
      <w:r w:rsidR="007B4A77" w:rsidRPr="00392178">
        <w:rPr>
          <w:sz w:val="23"/>
          <w:szCs w:val="23"/>
        </w:rPr>
        <w:t>In some parts of the Borough t</w:t>
      </w:r>
      <w:r w:rsidRPr="00392178">
        <w:rPr>
          <w:sz w:val="23"/>
          <w:szCs w:val="23"/>
        </w:rPr>
        <w:t xml:space="preserve">here is a life-expectancy gap of up to 11 years </w:t>
      </w:r>
      <w:r w:rsidR="007B4A77" w:rsidRPr="00392178">
        <w:rPr>
          <w:sz w:val="23"/>
          <w:szCs w:val="23"/>
        </w:rPr>
        <w:t xml:space="preserve">and with the </w:t>
      </w:r>
      <w:r w:rsidRPr="00392178">
        <w:rPr>
          <w:sz w:val="23"/>
          <w:szCs w:val="23"/>
        </w:rPr>
        <w:t>number of older people</w:t>
      </w:r>
      <w:r w:rsidR="007B4A77" w:rsidRPr="00392178">
        <w:rPr>
          <w:sz w:val="23"/>
          <w:szCs w:val="23"/>
        </w:rPr>
        <w:t xml:space="preserve"> e</w:t>
      </w:r>
      <w:r w:rsidRPr="00392178">
        <w:rPr>
          <w:sz w:val="23"/>
          <w:szCs w:val="23"/>
        </w:rPr>
        <w:t>xpected to rise more in Surrey Heath than other places over the next five years</w:t>
      </w:r>
      <w:r w:rsidR="007B4A77" w:rsidRPr="00392178">
        <w:rPr>
          <w:sz w:val="23"/>
          <w:szCs w:val="23"/>
        </w:rPr>
        <w:t xml:space="preserve">, we have to re-focus our priorities. </w:t>
      </w:r>
    </w:p>
    <w:p w14:paraId="5603C37E" w14:textId="77777777" w:rsidR="007D3B26" w:rsidRPr="00392178" w:rsidRDefault="007D3B26" w:rsidP="00F1133C">
      <w:pPr>
        <w:pStyle w:val="BasicParagraph"/>
        <w:rPr>
          <w:sz w:val="23"/>
          <w:szCs w:val="23"/>
        </w:rPr>
      </w:pPr>
    </w:p>
    <w:p w14:paraId="5F0C0B2B" w14:textId="155C159D" w:rsidR="007D3B26" w:rsidRPr="00392178" w:rsidRDefault="003721C3" w:rsidP="00392178">
      <w:pPr>
        <w:pStyle w:val="BasicParagraph"/>
        <w:rPr>
          <w:sz w:val="23"/>
          <w:szCs w:val="23"/>
        </w:rPr>
      </w:pPr>
      <w:r w:rsidRPr="00392178">
        <w:rPr>
          <w:sz w:val="23"/>
          <w:szCs w:val="23"/>
        </w:rPr>
        <w:t xml:space="preserve">This is a uniquely challenging time for local businesses, therefore a strong economy and vibrant town and village centres are vital for local employment and future business success.  </w:t>
      </w:r>
      <w:r w:rsidR="007B4A77" w:rsidRPr="00392178">
        <w:rPr>
          <w:sz w:val="23"/>
          <w:szCs w:val="23"/>
        </w:rPr>
        <w:t>T</w:t>
      </w:r>
      <w:r w:rsidRPr="00392178">
        <w:rPr>
          <w:sz w:val="23"/>
          <w:szCs w:val="23"/>
        </w:rPr>
        <w:t xml:space="preserve">he Council has invested significantly over recent years in Camberley town centre.  We will continue our work with our towns, villages and rural communities to make these areas attractive to businesses and visitors. </w:t>
      </w:r>
      <w:bookmarkStart w:id="1" w:name="_Hlk78879203"/>
      <w:r w:rsidR="007D3B26">
        <w:br w:type="page"/>
      </w:r>
    </w:p>
    <w:p w14:paraId="2888B894" w14:textId="293A444E" w:rsidR="006C17C9" w:rsidRDefault="006C17C9" w:rsidP="007D3B26">
      <w:pPr>
        <w:pStyle w:val="Heading1"/>
      </w:pPr>
      <w:r>
        <w:lastRenderedPageBreak/>
        <w:t>About Surrey Heath Borough Council</w:t>
      </w:r>
      <w:bookmarkEnd w:id="1"/>
    </w:p>
    <w:p w14:paraId="3000104D" w14:textId="6F3A93E1" w:rsidR="003721C3" w:rsidRPr="008854D3" w:rsidRDefault="006C17C9" w:rsidP="00F1133C">
      <w:pPr>
        <w:pStyle w:val="BasicParagraph"/>
      </w:pPr>
      <w:r w:rsidRPr="008854D3">
        <w:t>We are one of the smallest Boroughs in the country with 35 elected members</w:t>
      </w:r>
      <w:r w:rsidR="003721C3" w:rsidRPr="008854D3">
        <w:t>, currently in no</w:t>
      </w:r>
      <w:r w:rsidR="008854D3">
        <w:t xml:space="preserve"> </w:t>
      </w:r>
      <w:r w:rsidR="003721C3" w:rsidRPr="008854D3">
        <w:t>overall control and 250 staff with a strong ethos for public service.</w:t>
      </w:r>
    </w:p>
    <w:p w14:paraId="042EA0F3" w14:textId="77777777" w:rsidR="009F164E" w:rsidRDefault="009F164E" w:rsidP="00F1133C">
      <w:pPr>
        <w:pStyle w:val="BasicParagraph"/>
      </w:pPr>
    </w:p>
    <w:p w14:paraId="67A15933" w14:textId="60B8937B" w:rsidR="003721C3" w:rsidRDefault="003721C3" w:rsidP="00F1133C">
      <w:pPr>
        <w:pStyle w:val="BasicParagraph"/>
      </w:pPr>
      <w:r>
        <w:t xml:space="preserve">We recognise that nothing can be achieved in isolation, and we have a strong foundation in Surrey Heath of partnership working.  </w:t>
      </w:r>
    </w:p>
    <w:p w14:paraId="74828101" w14:textId="77777777" w:rsidR="003721C3" w:rsidRDefault="003721C3" w:rsidP="00F1133C">
      <w:pPr>
        <w:pStyle w:val="BasicParagraph"/>
      </w:pPr>
      <w:r>
        <w:t xml:space="preserve"> </w:t>
      </w:r>
    </w:p>
    <w:p w14:paraId="4D9BE704" w14:textId="5146F5F5" w:rsidR="003721C3" w:rsidRDefault="003721C3" w:rsidP="00F1133C">
      <w:pPr>
        <w:pStyle w:val="BasicParagraph"/>
      </w:pPr>
      <w:r>
        <w:t>Our emerging Medium-term Financial Strategy (MTFS) includes a cumulative budget gap of over £6 million over the next four years.  We have an excellent track record of financial management and during almost a decade of austerity and cuts in Local Government funding, Surrey Heath has managed to protect frontline services and continue to invest in priority initiatives. However, during the same period the Council’s budget has had a growing reliance on income from commercial rents including rents from the retail sector, which can no longer be sustained at previous levels.</w:t>
      </w:r>
    </w:p>
    <w:p w14:paraId="70FA74C5" w14:textId="77777777" w:rsidR="003721C3" w:rsidRDefault="003721C3" w:rsidP="00F1133C">
      <w:pPr>
        <w:pStyle w:val="BasicParagraph"/>
      </w:pPr>
      <w:r>
        <w:t xml:space="preserve"> </w:t>
      </w:r>
    </w:p>
    <w:p w14:paraId="535E8E1F" w14:textId="77777777" w:rsidR="003721C3" w:rsidRDefault="003721C3" w:rsidP="00F1133C">
      <w:pPr>
        <w:pStyle w:val="BasicParagraph"/>
      </w:pPr>
      <w:r>
        <w:t xml:space="preserve">We are committed to taking action on climate change, helping the increasing number of people who find themselves in poverty in Surrey Heath and increasing our focus on the health and quality of life of our residents.  This means more investment to support our vibrant villages and rural communities, alongside our continuing improvements to Camberley town centre. </w:t>
      </w:r>
    </w:p>
    <w:p w14:paraId="6D7F0C1B" w14:textId="77777777" w:rsidR="003721C3" w:rsidRDefault="003721C3" w:rsidP="00F1133C">
      <w:pPr>
        <w:pStyle w:val="BasicParagraph"/>
      </w:pPr>
      <w:r>
        <w:t xml:space="preserve"> </w:t>
      </w:r>
    </w:p>
    <w:p w14:paraId="19F026AE" w14:textId="3F7E3EF9" w:rsidR="00320EF4" w:rsidRDefault="003721C3" w:rsidP="00F1133C">
      <w:pPr>
        <w:pStyle w:val="BasicParagraph"/>
      </w:pPr>
      <w:r>
        <w:t>The Council is developing a new Five Year Strategy through extensive engagement with residents, businesses and partners under the emerging themes of Environment, Health &amp; Quality of Life</w:t>
      </w:r>
      <w:r w:rsidR="008945C3">
        <w:t xml:space="preserve">, </w:t>
      </w:r>
      <w:r>
        <w:t>Economy</w:t>
      </w:r>
      <w:r w:rsidR="008945C3">
        <w:t xml:space="preserve"> and being an effective and responsive Council</w:t>
      </w:r>
      <w:r>
        <w:t xml:space="preserve">.  </w:t>
      </w:r>
    </w:p>
    <w:p w14:paraId="3FA6F9CE" w14:textId="77777777" w:rsidR="00320EF4" w:rsidRDefault="00320EF4" w:rsidP="00F1133C">
      <w:pPr>
        <w:pStyle w:val="BasicParagraph"/>
      </w:pPr>
    </w:p>
    <w:p w14:paraId="1DCA5DC6" w14:textId="16405A00" w:rsidR="006C17C9" w:rsidRPr="006C17C9" w:rsidRDefault="003721C3" w:rsidP="00F1133C">
      <w:pPr>
        <w:pStyle w:val="BasicParagraph"/>
      </w:pPr>
      <w:r>
        <w:t>These build on key priorities for the organisation including: Supporting the economic recovery and the recovery of our communities</w:t>
      </w:r>
      <w:r w:rsidR="00320EF4">
        <w:t xml:space="preserve">; </w:t>
      </w:r>
      <w:r>
        <w:t>Delivery of a programme of regeneration including delivering a return on the Council’s property holdings</w:t>
      </w:r>
      <w:r w:rsidR="00320EF4">
        <w:t xml:space="preserve">; </w:t>
      </w:r>
      <w:r>
        <w:t>Supporting community and voluntary organisations and their volunteers</w:t>
      </w:r>
      <w:r w:rsidR="00320EF4">
        <w:t xml:space="preserve">; </w:t>
      </w:r>
      <w:r>
        <w:t>A greater focus on partnership working and collaboration</w:t>
      </w:r>
      <w:r w:rsidR="00320EF4">
        <w:t xml:space="preserve">; </w:t>
      </w:r>
      <w:r>
        <w:t xml:space="preserve"> The urgent need to protect the </w:t>
      </w:r>
      <w:r w:rsidR="00320EF4">
        <w:t>e</w:t>
      </w:r>
      <w:r>
        <w:t>nvironment and tackle Climate Change</w:t>
      </w:r>
      <w:r w:rsidR="00320EF4">
        <w:t xml:space="preserve">; </w:t>
      </w:r>
      <w:r>
        <w:t xml:space="preserve">Contribute to the physical and mental </w:t>
      </w:r>
      <w:r w:rsidR="00320EF4">
        <w:t>h</w:t>
      </w:r>
      <w:r>
        <w:t xml:space="preserve">ealth and </w:t>
      </w:r>
      <w:r w:rsidR="00320EF4">
        <w:t>w</w:t>
      </w:r>
      <w:r>
        <w:t>ellbeing of our communities</w:t>
      </w:r>
      <w:r w:rsidR="00320EF4">
        <w:t xml:space="preserve">; </w:t>
      </w:r>
      <w:r>
        <w:t>Tackling poverty, diverging mortality rates and other inequalities that exist within our communities</w:t>
      </w:r>
      <w:r w:rsidR="00320EF4">
        <w:t xml:space="preserve">; </w:t>
      </w:r>
      <w:r>
        <w:t xml:space="preserve">Place shaping – including the development of a new Local Plan, </w:t>
      </w:r>
      <w:r w:rsidR="00320EF4">
        <w:t xml:space="preserve">supporting and strengthening </w:t>
      </w:r>
      <w:r>
        <w:t>our town and village centres, and the delivery of more affordable housing</w:t>
      </w:r>
      <w:r w:rsidR="00320EF4">
        <w:t xml:space="preserve">; </w:t>
      </w:r>
      <w:r w:rsidR="00496674">
        <w:t>increasing</w:t>
      </w:r>
      <w:r>
        <w:t xml:space="preserve"> enforcement </w:t>
      </w:r>
      <w:r w:rsidR="00154C3E">
        <w:t>activities</w:t>
      </w:r>
      <w:r w:rsidR="00496674">
        <w:t xml:space="preserve"> </w:t>
      </w:r>
      <w:r>
        <w:t>and tackling anti-social behaviour</w:t>
      </w:r>
      <w:r w:rsidR="00320EF4">
        <w:t xml:space="preserve">; </w:t>
      </w:r>
      <w:r>
        <w:t>Achieving a balanced budget and investing in the future</w:t>
      </w:r>
      <w:r w:rsidR="00496674">
        <w:t xml:space="preserve">. Our work is underpinned by </w:t>
      </w:r>
      <w:r>
        <w:t>effective project management and delivery, excellent customer service and meaningful community engagement</w:t>
      </w:r>
      <w:r w:rsidR="00320EF4">
        <w:t xml:space="preserve">. </w:t>
      </w:r>
      <w:r>
        <w:t xml:space="preserve">  </w:t>
      </w:r>
      <w:r w:rsidR="006C17C9">
        <w:br w:type="page"/>
      </w:r>
    </w:p>
    <w:p w14:paraId="2423CE3E" w14:textId="71D024BD" w:rsidR="00E34EED" w:rsidRDefault="00F97FD0" w:rsidP="00F97FD0">
      <w:pPr>
        <w:spacing w:after="160" w:line="259" w:lineRule="auto"/>
        <w:outlineLvl w:val="0"/>
        <w:rPr>
          <w:rFonts w:ascii="Gill Sans MT" w:eastAsiaTheme="majorEastAsia" w:hAnsi="Gill Sans MT" w:cstheme="majorBidi"/>
          <w:color w:val="082D4E" w:themeColor="text2"/>
          <w:sz w:val="40"/>
          <w:szCs w:val="40"/>
        </w:rPr>
      </w:pPr>
      <w:r>
        <w:rPr>
          <w:rFonts w:ascii="Gill Sans MT" w:eastAsiaTheme="majorEastAsia" w:hAnsi="Gill Sans MT" w:cstheme="majorBidi"/>
          <w:color w:val="082D4E" w:themeColor="text2"/>
          <w:sz w:val="40"/>
          <w:szCs w:val="40"/>
        </w:rPr>
        <w:lastRenderedPageBreak/>
        <w:t>Recent Project Success</w:t>
      </w:r>
    </w:p>
    <w:p w14:paraId="591E64C3" w14:textId="7E0C81A6" w:rsidR="007D3B26" w:rsidRDefault="007D3B26" w:rsidP="00F1133C">
      <w:pPr>
        <w:pStyle w:val="BasicParagraph"/>
      </w:pPr>
      <w:r>
        <w:rPr>
          <w:noProof/>
        </w:rPr>
        <w:drawing>
          <wp:inline distT="0" distB="0" distL="0" distR="0" wp14:anchorId="40D6C453" wp14:editId="587BFDE2">
            <wp:extent cx="5976620" cy="3109595"/>
            <wp:effectExtent l="0" t="0" r="5080" b="0"/>
            <wp:docPr id="25" name="Picture 2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a:extLst>
                        <a:ext uri="{C183D7F6-B498-43B3-948B-1728B52AA6E4}">
                          <adec:decorative xmlns:adec="http://schemas.microsoft.com/office/drawing/2017/decorative" val="1"/>
                        </a:ext>
                      </a:extLst>
                    </pic:cNvPr>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976620" cy="3109595"/>
                    </a:xfrm>
                    <a:prstGeom prst="rect">
                      <a:avLst/>
                    </a:prstGeom>
                  </pic:spPr>
                </pic:pic>
              </a:graphicData>
            </a:graphic>
          </wp:inline>
        </w:drawing>
      </w:r>
    </w:p>
    <w:p w14:paraId="1A199854" w14:textId="6F3F6D2F" w:rsidR="00F97FD0" w:rsidRPr="00F97FD0" w:rsidRDefault="00F97FD0" w:rsidP="007D3B26">
      <w:pPr>
        <w:pStyle w:val="Heading2"/>
      </w:pPr>
      <w:r w:rsidRPr="00BC6793">
        <w:t xml:space="preserve">Camberley Town Centre – </w:t>
      </w:r>
      <w:r w:rsidR="00B41110">
        <w:t xml:space="preserve">Regeneration and </w:t>
      </w:r>
      <w:r w:rsidRPr="00BC6793">
        <w:t>Public Realm</w:t>
      </w:r>
      <w:r w:rsidR="00B41110">
        <w:t xml:space="preserve"> </w:t>
      </w:r>
    </w:p>
    <w:p w14:paraId="65C81E82" w14:textId="20E1E946" w:rsidR="00F97FD0" w:rsidRDefault="00B41110" w:rsidP="00F1133C">
      <w:pPr>
        <w:pStyle w:val="BasicParagraph"/>
      </w:pPr>
      <w:r>
        <w:t xml:space="preserve">The Council is </w:t>
      </w:r>
      <w:r w:rsidRPr="00B41110">
        <w:t>committed to supporting and regenerating Camberley. SHBC’s investments have already seen the acquisition of The Square shopping centre, commencing its refurbishment programme within the first year of ownership. Followed by an ambitious set of projects to improve the roads, pavements and street scene</w:t>
      </w:r>
      <w:r>
        <w:t xml:space="preserve"> in the town centre includ</w:t>
      </w:r>
      <w:r w:rsidR="00671C1C">
        <w:t>ing</w:t>
      </w:r>
      <w:r>
        <w:t xml:space="preserve"> the installation of public art which following public engagement workshops</w:t>
      </w:r>
      <w:r w:rsidRPr="00B41110">
        <w:t>.  A redundant office building has also been purchased to create 116 high quality town centre apartments, with proposals to re-deliver new commercial space.</w:t>
      </w:r>
      <w:r>
        <w:t xml:space="preserve"> As well as the rebuild of a new multi-million pound leisure centre the Council continues to develop plans for a 5.5 acre multi-use development site opposite the Royal Military Academy Sandhurst. </w:t>
      </w:r>
    </w:p>
    <w:p w14:paraId="351A5A5B" w14:textId="77777777" w:rsidR="00B41110" w:rsidRPr="00F97FD0" w:rsidRDefault="00B41110" w:rsidP="00F97FD0">
      <w:pPr>
        <w:spacing w:after="55"/>
        <w:rPr>
          <w:rFonts w:cs="Gill Sans Nova SemiBold"/>
          <w:szCs w:val="29"/>
        </w:rPr>
      </w:pPr>
    </w:p>
    <w:p w14:paraId="4E7DB828" w14:textId="7AC5D0E4" w:rsidR="00F97FD0" w:rsidRPr="00F97FD0" w:rsidRDefault="00F97FD0" w:rsidP="007D3B26">
      <w:pPr>
        <w:pStyle w:val="Heading2"/>
      </w:pPr>
      <w:r w:rsidRPr="00BC6793">
        <w:t xml:space="preserve">New multi-million pound leisure centre opened </w:t>
      </w:r>
      <w:r w:rsidR="00A80B3D">
        <w:t>in Camberley</w:t>
      </w:r>
    </w:p>
    <w:p w14:paraId="480EA8BA" w14:textId="53E821BF" w:rsidR="00F97FD0" w:rsidRPr="00F97FD0" w:rsidRDefault="00A80B3D" w:rsidP="00F1133C">
      <w:pPr>
        <w:pStyle w:val="BasicParagraph"/>
      </w:pPr>
      <w:r w:rsidRPr="00A80B3D">
        <w:t xml:space="preserve">A multi-million pound, state of the art leisure centre opened in Camberley at the beginning of July 2021. The centre was successfully constructed throughout the pandemic despite the enormous challenges faced by the construction industry. The centre features a cutting edge </w:t>
      </w:r>
      <w:bookmarkStart w:id="2" w:name="_Hlk78811740"/>
      <w:r w:rsidRPr="00A80B3D">
        <w:t xml:space="preserve">fitness suite – equipped with the latest workout machines and apparatus, 25 metre 6-lane pool, learner pool with adjustable floor, splash zone (interactive water confidence area), eight court sports hall, group exercise studios, health suite, temperature controlled yoga studio, immersive cycling studio, a vibrant Clip 'n Climb climbing arena and a Costa Coffee Café. A fun purpose-built adventure play area is also available for families to enjoy. </w:t>
      </w:r>
      <w:r>
        <w:rPr>
          <w:highlight w:val="yellow"/>
        </w:rPr>
        <w:t xml:space="preserve"> </w:t>
      </w:r>
      <w:bookmarkEnd w:id="2"/>
    </w:p>
    <w:p w14:paraId="1C674D28" w14:textId="2EB705A4" w:rsidR="00F97FD0" w:rsidRPr="00F97FD0" w:rsidRDefault="00F97FD0" w:rsidP="007D3B26">
      <w:pPr>
        <w:pStyle w:val="Heading2"/>
      </w:pPr>
      <w:r w:rsidRPr="00BC6793">
        <w:lastRenderedPageBreak/>
        <w:t xml:space="preserve">Sixth </w:t>
      </w:r>
      <w:r w:rsidR="00BC6793">
        <w:t>h</w:t>
      </w:r>
      <w:r w:rsidRPr="00BC6793">
        <w:t xml:space="preserve">ighest recycling rate in the </w:t>
      </w:r>
      <w:r w:rsidR="00A80B3D">
        <w:t>England</w:t>
      </w:r>
    </w:p>
    <w:p w14:paraId="773A3461" w14:textId="787EA812" w:rsidR="009A38C9" w:rsidRPr="009A38C9" w:rsidRDefault="009A38C9" w:rsidP="00F1133C">
      <w:pPr>
        <w:pStyle w:val="BasicParagraph"/>
      </w:pPr>
      <w:r>
        <w:t xml:space="preserve">The latest </w:t>
      </w:r>
      <w:r w:rsidRPr="009A38C9">
        <w:t xml:space="preserve">recycling figures show Surrey Heath </w:t>
      </w:r>
      <w:r>
        <w:t>w</w:t>
      </w:r>
      <w:r w:rsidRPr="009A38C9">
        <w:t xml:space="preserve">as ranked sixth in a list of English councils with the highest household waste recycling, compost and reuse rates in 2019/20. </w:t>
      </w:r>
    </w:p>
    <w:p w14:paraId="0EF851CC" w14:textId="77777777" w:rsidR="009A38C9" w:rsidRPr="009A38C9" w:rsidRDefault="009A38C9" w:rsidP="00F1133C">
      <w:pPr>
        <w:pStyle w:val="BasicParagraph"/>
      </w:pPr>
    </w:p>
    <w:p w14:paraId="17B502B7" w14:textId="153F7A83" w:rsidR="009A38C9" w:rsidRDefault="009A38C9" w:rsidP="00F1133C">
      <w:pPr>
        <w:pStyle w:val="BasicParagraph"/>
      </w:pPr>
      <w:r w:rsidRPr="009A38C9">
        <w:t>The impressive result in Defra’s Local Authority league table reveals Surrey Heath’s recycling rate increased by 1% from last year, taking it to 62.9%.</w:t>
      </w:r>
      <w:r>
        <w:t xml:space="preserve"> which was just 1</w:t>
      </w:r>
      <w:r w:rsidRPr="009A38C9">
        <w:t>.2% below the top performing English authority</w:t>
      </w:r>
      <w:r>
        <w:t>. A</w:t>
      </w:r>
      <w:r w:rsidRPr="009A38C9">
        <w:t>t a local level Surrey Heath was the top recycling area in Surrey.</w:t>
      </w:r>
    </w:p>
    <w:p w14:paraId="0CDEC743" w14:textId="77777777" w:rsidR="00F97FD0" w:rsidRPr="00F97FD0" w:rsidRDefault="00F97FD0" w:rsidP="00F97FD0">
      <w:pPr>
        <w:spacing w:after="55"/>
        <w:rPr>
          <w:rFonts w:cs="Gill Sans Nova SemiBold"/>
          <w:szCs w:val="29"/>
        </w:rPr>
      </w:pPr>
    </w:p>
    <w:p w14:paraId="15870129" w14:textId="5F08BE29" w:rsidR="00E34EED" w:rsidRDefault="00E34EED" w:rsidP="007D3B26">
      <w:pPr>
        <w:pStyle w:val="Heading2"/>
      </w:pPr>
      <w:r w:rsidRPr="00BC6793">
        <w:t xml:space="preserve">Award winning Parks and </w:t>
      </w:r>
      <w:r>
        <w:t>more trees than any other Borough</w:t>
      </w:r>
    </w:p>
    <w:p w14:paraId="5B7E50A3" w14:textId="742F7B73" w:rsidR="0084321E" w:rsidRDefault="0084321E" w:rsidP="00F1133C">
      <w:pPr>
        <w:pStyle w:val="BasicParagraph"/>
      </w:pPr>
      <w:r w:rsidRPr="0030316A">
        <w:t>There are two premier parks in the Borough, both hold the prestigious Green Flag. Frimley Lodge Park attracts a large number of visitors with its beautiful open spaces, picnic areas, pitch and putt course, newly refurbished children's playground; as well as a miniature railway, barbecue and private hire areas. There’s also a 3G all-weather football pitch, traditional football and cricket pitches, and a café.</w:t>
      </w:r>
    </w:p>
    <w:p w14:paraId="25E25E2F" w14:textId="77777777" w:rsidR="00F1133C" w:rsidRPr="0030316A" w:rsidRDefault="00F1133C" w:rsidP="00F1133C">
      <w:pPr>
        <w:pStyle w:val="BasicParagraph"/>
      </w:pPr>
    </w:p>
    <w:p w14:paraId="16F648E2" w14:textId="7843ED3D" w:rsidR="0084321E" w:rsidRDefault="0084321E" w:rsidP="00F1133C">
      <w:pPr>
        <w:pStyle w:val="BasicParagraph"/>
      </w:pPr>
      <w:proofErr w:type="spellStart"/>
      <w:r w:rsidRPr="0030316A">
        <w:t>Lightwater</w:t>
      </w:r>
      <w:proofErr w:type="spellEnd"/>
      <w:r w:rsidRPr="0030316A">
        <w:t xml:space="preserve"> Country Park is predominantly heathland habitat, but there are also ponds, woodland, meadows and areas of scrub providing essential habitats to a wide variety of wildlife, birds, mammals, plants and insects. The area of heathland within the Country Park has been designated a Site of Special Scientific Interest.  </w:t>
      </w:r>
    </w:p>
    <w:p w14:paraId="60F137E4" w14:textId="77777777" w:rsidR="00F1133C" w:rsidRPr="0030316A" w:rsidRDefault="00F1133C" w:rsidP="00F1133C">
      <w:pPr>
        <w:pStyle w:val="BasicParagraph"/>
      </w:pPr>
    </w:p>
    <w:p w14:paraId="53F4737D" w14:textId="20FA140D" w:rsidR="0084321E" w:rsidRDefault="0084321E" w:rsidP="00F1133C">
      <w:pPr>
        <w:pStyle w:val="BasicParagraph"/>
      </w:pPr>
      <w:r w:rsidRPr="0030316A">
        <w:t xml:space="preserve">The park also offers a café, new children’s playground, information point, educational service, walking trails, grazing livestock, bee hive and fishing. </w:t>
      </w:r>
    </w:p>
    <w:p w14:paraId="34DFF19E" w14:textId="77777777" w:rsidR="00F1133C" w:rsidRPr="0030316A" w:rsidRDefault="00F1133C" w:rsidP="00F1133C">
      <w:pPr>
        <w:pStyle w:val="BasicParagraph"/>
      </w:pPr>
    </w:p>
    <w:p w14:paraId="58D5DA26" w14:textId="0E450B66" w:rsidR="0084321E" w:rsidRDefault="007B4A77" w:rsidP="00F1133C">
      <w:pPr>
        <w:pStyle w:val="BasicParagraph"/>
      </w:pPr>
      <w:r w:rsidRPr="007B4A77">
        <w:t xml:space="preserve">We’re proud of our status as the Borough with the most tree coverage </w:t>
      </w:r>
      <w:r w:rsidR="0084321E" w:rsidRPr="007B4A77">
        <w:t xml:space="preserve">in the whole of </w:t>
      </w:r>
      <w:r w:rsidR="00220032">
        <w:t xml:space="preserve">England and Wales. </w:t>
      </w:r>
      <w:r w:rsidR="0084321E" w:rsidRPr="0030316A">
        <w:t xml:space="preserve"> </w:t>
      </w:r>
    </w:p>
    <w:p w14:paraId="09D30919" w14:textId="77777777" w:rsidR="00F1133C" w:rsidRPr="0030316A" w:rsidRDefault="00F1133C" w:rsidP="00F1133C">
      <w:pPr>
        <w:pStyle w:val="BasicParagraph"/>
      </w:pPr>
    </w:p>
    <w:p w14:paraId="45C61D87" w14:textId="0C723B07" w:rsidR="00F97FD0" w:rsidRDefault="00496674" w:rsidP="007D3B26">
      <w:pPr>
        <w:pStyle w:val="Heading2"/>
      </w:pPr>
      <w:r>
        <w:t>Relationships with our partners</w:t>
      </w:r>
    </w:p>
    <w:p w14:paraId="4C8D5ADE" w14:textId="77777777" w:rsidR="006B4522" w:rsidRDefault="006B4522" w:rsidP="00F1133C">
      <w:pPr>
        <w:pStyle w:val="BasicParagraph"/>
      </w:pPr>
      <w:r>
        <w:t xml:space="preserve">Positive and effective partnership working is a hallmark of Surrey Heath’s approach to delivery, including our latest partnership with Runnymede for the operation of our wellbeing services such as community transport, our wellbeing day centre, telecare and meals at home. </w:t>
      </w:r>
    </w:p>
    <w:p w14:paraId="29D33D9D" w14:textId="57CD182C" w:rsidR="00F97FD0" w:rsidRPr="00F97FD0" w:rsidRDefault="006B4522" w:rsidP="00F1133C">
      <w:pPr>
        <w:pStyle w:val="BasicParagraph"/>
      </w:pPr>
      <w:r>
        <w:t xml:space="preserve">But it is not only our partnership with other Councils that sets us apart. During the </w:t>
      </w:r>
      <w:r w:rsidR="00671C1C">
        <w:t>C</w:t>
      </w:r>
      <w:r>
        <w:t xml:space="preserve">ovid pandemic we helped galvanise over 2,000 volunteers, who stepped forward to help others in their communities. 80% of our staff were redeployed in some way to our welfare response –stepping out of their normal roles and ‘comfort zones’ to protect and support the most vulnerable in our communities. The Council supported the NHS by taking all vaccination phone calls and helping residents book appointments to ensure our communities were kept safe. </w:t>
      </w:r>
    </w:p>
    <w:p w14:paraId="75DDD235" w14:textId="5BFC2A53" w:rsidR="00E34EED" w:rsidRDefault="00E34EED">
      <w:pPr>
        <w:spacing w:after="160" w:line="259" w:lineRule="auto"/>
        <w:rPr>
          <w:rFonts w:cs="Gill Sans Nova SemiBold"/>
          <w:szCs w:val="29"/>
        </w:rPr>
      </w:pPr>
      <w:r>
        <w:rPr>
          <w:rFonts w:cs="Gill Sans Nova SemiBold"/>
          <w:szCs w:val="29"/>
        </w:rPr>
        <w:br w:type="page"/>
      </w:r>
    </w:p>
    <w:p w14:paraId="73F09CFF" w14:textId="44B6BC08" w:rsidR="006B4522" w:rsidRPr="006B4522" w:rsidRDefault="006B4522" w:rsidP="006F0D9E">
      <w:pPr>
        <w:pStyle w:val="Heading1"/>
        <w:rPr>
          <w:rFonts w:cs="Gill Sans Nova SemiBold"/>
        </w:rPr>
      </w:pPr>
      <w:r>
        <w:lastRenderedPageBreak/>
        <w:t>What our staff say…</w:t>
      </w:r>
    </w:p>
    <w:p w14:paraId="25FEE290" w14:textId="50A148F3" w:rsidR="006B4522" w:rsidRPr="00220032" w:rsidRDefault="00220032" w:rsidP="00FA6A59">
      <w:pPr>
        <w:spacing w:after="160" w:line="240" w:lineRule="auto"/>
        <w:rPr>
          <w:rFonts w:cs="Gill Sans Nova SemiBold"/>
          <w:i/>
          <w:iCs/>
          <w:color w:val="E50075" w:themeColor="accent3"/>
          <w:szCs w:val="29"/>
        </w:rPr>
      </w:pPr>
      <w:r w:rsidRPr="00220032">
        <w:rPr>
          <w:rFonts w:cs="Gill Sans Nova SemiBold"/>
          <w:i/>
          <w:iCs/>
          <w:color w:val="E50075" w:themeColor="accent3"/>
          <w:szCs w:val="29"/>
        </w:rPr>
        <w:t>“Surrey Heath Borough Council has helped shape me into the</w:t>
      </w:r>
      <w:r>
        <w:rPr>
          <w:rFonts w:cs="Gill Sans Nova SemiBold"/>
          <w:i/>
          <w:iCs/>
          <w:color w:val="E50075" w:themeColor="accent3"/>
          <w:szCs w:val="29"/>
        </w:rPr>
        <w:t xml:space="preserve"> </w:t>
      </w:r>
      <w:r w:rsidRPr="00220032">
        <w:rPr>
          <w:rFonts w:cs="Gill Sans Nova SemiBold"/>
          <w:i/>
          <w:iCs/>
          <w:color w:val="E50075" w:themeColor="accent3"/>
          <w:szCs w:val="29"/>
        </w:rPr>
        <w:t>person I am today, and with continuous support and opportunities, I am confident my</w:t>
      </w:r>
      <w:r>
        <w:rPr>
          <w:rFonts w:cs="Gill Sans Nova SemiBold"/>
          <w:i/>
          <w:iCs/>
          <w:color w:val="E50075" w:themeColor="accent3"/>
          <w:szCs w:val="29"/>
        </w:rPr>
        <w:t xml:space="preserve"> </w:t>
      </w:r>
      <w:r w:rsidRPr="00220032">
        <w:rPr>
          <w:rFonts w:cs="Gill Sans Nova SemiBold"/>
          <w:i/>
          <w:iCs/>
          <w:color w:val="E50075" w:themeColor="accent3"/>
          <w:szCs w:val="29"/>
        </w:rPr>
        <w:t xml:space="preserve">career will only flourish here.” </w:t>
      </w:r>
    </w:p>
    <w:p w14:paraId="02BF60C1" w14:textId="44CD4187" w:rsidR="006B4522" w:rsidRPr="00220032" w:rsidRDefault="00220032">
      <w:pPr>
        <w:spacing w:after="160" w:line="259" w:lineRule="auto"/>
        <w:rPr>
          <w:rFonts w:cs="Gill Sans Nova SemiBold"/>
          <w:i/>
          <w:iCs/>
          <w:color w:val="95C11E" w:themeColor="accent1"/>
          <w:szCs w:val="29"/>
        </w:rPr>
      </w:pPr>
      <w:r w:rsidRPr="00783F1A">
        <w:rPr>
          <w:i/>
          <w:iCs/>
          <w:color w:val="95C11E" w:themeColor="accent1"/>
        </w:rPr>
        <w:t>“I would strongly recommend Surrey Heath Borough Council to anyone.”</w:t>
      </w:r>
    </w:p>
    <w:p w14:paraId="38F0362D" w14:textId="76239E80" w:rsidR="006B4522" w:rsidRPr="00F7712E" w:rsidRDefault="00220032" w:rsidP="00220032">
      <w:pPr>
        <w:spacing w:after="160" w:line="259" w:lineRule="auto"/>
        <w:rPr>
          <w:rFonts w:cs="Gill Sans Nova SemiBold"/>
          <w:i/>
          <w:iCs/>
          <w:color w:val="E50075" w:themeColor="accent3"/>
          <w:szCs w:val="29"/>
        </w:rPr>
      </w:pPr>
      <w:r w:rsidRPr="00F7712E">
        <w:rPr>
          <w:rFonts w:cs="Gill Sans Nova SemiBold"/>
          <w:i/>
          <w:iCs/>
          <w:color w:val="E50075" w:themeColor="accent3"/>
          <w:szCs w:val="29"/>
        </w:rPr>
        <w:t xml:space="preserve">“The friendly atmosphere allows for </w:t>
      </w:r>
      <w:r w:rsidR="00154C3E" w:rsidRPr="00F7712E">
        <w:rPr>
          <w:rFonts w:cs="Gill Sans Nova SemiBold"/>
          <w:i/>
          <w:iCs/>
          <w:color w:val="E50075" w:themeColor="accent3"/>
          <w:szCs w:val="29"/>
        </w:rPr>
        <w:t>a</w:t>
      </w:r>
      <w:r w:rsidRPr="00F7712E">
        <w:rPr>
          <w:rFonts w:cs="Gill Sans Nova SemiBold"/>
          <w:i/>
          <w:iCs/>
          <w:color w:val="E50075" w:themeColor="accent3"/>
          <w:szCs w:val="29"/>
        </w:rPr>
        <w:t xml:space="preserve"> non-judgmental and positive experience and I believe the Council does well in fostering collaborative working across departments.”</w:t>
      </w:r>
    </w:p>
    <w:p w14:paraId="33508C2D" w14:textId="329A0B2A" w:rsidR="00220032" w:rsidRPr="00783F1A" w:rsidRDefault="00220032" w:rsidP="00220032">
      <w:pPr>
        <w:spacing w:after="160" w:line="259" w:lineRule="auto"/>
        <w:rPr>
          <w:i/>
          <w:iCs/>
          <w:color w:val="95C11E" w:themeColor="accent1"/>
        </w:rPr>
      </w:pPr>
      <w:r w:rsidRPr="00783F1A">
        <w:rPr>
          <w:i/>
          <w:iCs/>
          <w:color w:val="95C11E" w:themeColor="accent1"/>
        </w:rPr>
        <w:t>“It is an exciting time to be joining Surrey Heath Borough Council as we develop our ambitions for the next five years, put in place new strategic partnerships and start delivery of a range of exciting new initiatives.”</w:t>
      </w:r>
    </w:p>
    <w:p w14:paraId="5AAB11BE" w14:textId="77777777" w:rsidR="00F7712E" w:rsidRPr="00F7712E" w:rsidRDefault="00F7712E" w:rsidP="00220032">
      <w:pPr>
        <w:spacing w:after="160" w:line="259" w:lineRule="auto"/>
        <w:rPr>
          <w:i/>
          <w:iCs/>
          <w:color w:val="95C11E" w:themeColor="accent1"/>
        </w:rPr>
      </w:pPr>
    </w:p>
    <w:p w14:paraId="0E34AA48" w14:textId="70F29B90" w:rsidR="00FA6A59" w:rsidRPr="00FA6A59" w:rsidRDefault="00FA6A59" w:rsidP="00220032">
      <w:pPr>
        <w:spacing w:after="160" w:line="259" w:lineRule="auto"/>
        <w:rPr>
          <w:rFonts w:cs="Gill Sans Nova SemiBold"/>
          <w:i/>
          <w:iCs/>
          <w:color w:val="E50075" w:themeColor="accent3"/>
          <w:szCs w:val="29"/>
        </w:rPr>
      </w:pPr>
      <w:r>
        <w:rPr>
          <w:i/>
          <w:iCs/>
          <w:noProof/>
          <w:color w:val="E50075" w:themeColor="accent3"/>
        </w:rPr>
        <w:drawing>
          <wp:inline distT="0" distB="0" distL="0" distR="0" wp14:anchorId="0F2F32B7" wp14:editId="25F2C1E4">
            <wp:extent cx="2476500" cy="1525638"/>
            <wp:effectExtent l="0" t="0" r="0" b="0"/>
            <wp:docPr id="4" name="Picture 4" descr="Chart to show SHBC is a good place to work. Average score of 4.5 out of 5 in Staff Survey, Dec 2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Chart to show SHBC is a good place to work. Average score of 4.5 out of 5 in Staff Survey, Dec 2020."/>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500941" cy="1540695"/>
                    </a:xfrm>
                    <a:prstGeom prst="rect">
                      <a:avLst/>
                    </a:prstGeom>
                  </pic:spPr>
                </pic:pic>
              </a:graphicData>
            </a:graphic>
          </wp:inline>
        </w:drawing>
      </w:r>
      <w:r>
        <w:rPr>
          <w:rFonts w:cs="Gill Sans Nova SemiBold"/>
          <w:i/>
          <w:iCs/>
          <w:noProof/>
          <w:color w:val="E50075" w:themeColor="accent3"/>
          <w:szCs w:val="29"/>
        </w:rPr>
        <w:t xml:space="preserve">        </w:t>
      </w:r>
      <w:r>
        <w:rPr>
          <w:i/>
          <w:iCs/>
          <w:noProof/>
          <w:color w:val="E50075" w:themeColor="accent3"/>
        </w:rPr>
        <w:drawing>
          <wp:inline distT="0" distB="0" distL="0" distR="0" wp14:anchorId="452C4193" wp14:editId="0590EC2C">
            <wp:extent cx="1188000" cy="1512131"/>
            <wp:effectExtent l="0" t="0" r="0" b="0"/>
            <wp:docPr id="9" name="Picture 9" descr="Chart to show 4.5 out of 5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Chart to show 4.5 out of 5 "/>
                    <pic:cNvPicPr/>
                  </pic:nvPicPr>
                  <pic:blipFill rotWithShape="1">
                    <a:blip r:embed="rId12" cstate="print">
                      <a:extLst>
                        <a:ext uri="{28A0092B-C50C-407E-A947-70E740481C1C}">
                          <a14:useLocalDpi xmlns:a14="http://schemas.microsoft.com/office/drawing/2010/main" val="0"/>
                        </a:ext>
                      </a:extLst>
                    </a:blip>
                    <a:srcRect l="1" r="51602"/>
                    <a:stretch/>
                  </pic:blipFill>
                  <pic:spPr bwMode="auto">
                    <a:xfrm>
                      <a:off x="0" y="0"/>
                      <a:ext cx="1198612" cy="1525638"/>
                    </a:xfrm>
                    <a:prstGeom prst="rect">
                      <a:avLst/>
                    </a:prstGeom>
                    <a:ln>
                      <a:noFill/>
                    </a:ln>
                    <a:extLst>
                      <a:ext uri="{53640926-AAD7-44D8-BBD7-CCE9431645EC}">
                        <a14:shadowObscured xmlns:a14="http://schemas.microsoft.com/office/drawing/2010/main"/>
                      </a:ext>
                    </a:extLst>
                  </pic:spPr>
                </pic:pic>
              </a:graphicData>
            </a:graphic>
          </wp:inline>
        </w:drawing>
      </w:r>
      <w:r>
        <w:rPr>
          <w:rFonts w:cs="Gill Sans Nova SemiBold"/>
          <w:i/>
          <w:iCs/>
          <w:noProof/>
          <w:color w:val="E50075" w:themeColor="accent3"/>
          <w:szCs w:val="29"/>
        </w:rPr>
        <w:drawing>
          <wp:inline distT="0" distB="0" distL="0" distR="0" wp14:anchorId="2646DDBF" wp14:editId="626890EE">
            <wp:extent cx="1949450" cy="890985"/>
            <wp:effectExtent l="0" t="0" r="0" b="0"/>
            <wp:docPr id="16" name="Picture 16" descr="I work with motivated an enthusiastic people. Average score of 4.5 out of 5, Staff Survey, Dec 2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I work with motivated an enthusiastic people. Average score of 4.5 out of 5, Staff Survey, Dec 2020."/>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988067" cy="908635"/>
                    </a:xfrm>
                    <a:prstGeom prst="rect">
                      <a:avLst/>
                    </a:prstGeom>
                  </pic:spPr>
                </pic:pic>
              </a:graphicData>
            </a:graphic>
          </wp:inline>
        </w:drawing>
      </w:r>
    </w:p>
    <w:p w14:paraId="3D0A25EE" w14:textId="6FD47B70" w:rsidR="00F7712E" w:rsidRDefault="00F7712E" w:rsidP="006B4522">
      <w:pPr>
        <w:pStyle w:val="xmsonormal"/>
        <w:shd w:val="clear" w:color="auto" w:fill="FFFFFF"/>
        <w:spacing w:before="0" w:beforeAutospacing="0" w:after="0" w:afterAutospacing="0"/>
        <w:rPr>
          <w:rFonts w:asciiTheme="minorHAnsi" w:hAnsiTheme="minorHAnsi" w:cs="Calibri"/>
          <w:sz w:val="22"/>
          <w:szCs w:val="22"/>
          <w:bdr w:val="none" w:sz="0" w:space="0" w:color="auto" w:frame="1"/>
        </w:rPr>
      </w:pPr>
    </w:p>
    <w:p w14:paraId="427DF782" w14:textId="2E21494B" w:rsidR="00555E9A" w:rsidRPr="006B4522" w:rsidRDefault="00F7712E" w:rsidP="00F1133C">
      <w:pPr>
        <w:pStyle w:val="BasicParagraph"/>
        <w:rPr>
          <w:rFonts w:cs="Calibri"/>
          <w:sz w:val="22"/>
          <w:szCs w:val="22"/>
        </w:rPr>
      </w:pPr>
      <w:r w:rsidRPr="00F1133C">
        <w:t xml:space="preserve">Our ethos is to invest in our staff; offer opportunities to individuals to grow and develop their skills and </w:t>
      </w:r>
      <w:r w:rsidR="007D3B26" w:rsidRPr="00F1133C">
        <w:t>nurture</w:t>
      </w:r>
      <w:r w:rsidRPr="00F1133C">
        <w:t xml:space="preserve"> our talented people. Our training and development for staff include</w:t>
      </w:r>
      <w:r w:rsidR="00555E9A" w:rsidRPr="00F1133C">
        <w:t xml:space="preserve">s; </w:t>
      </w:r>
      <w:r w:rsidRPr="00F1133C">
        <w:t>A w</w:t>
      </w:r>
      <w:r w:rsidR="006B4522" w:rsidRPr="00F1133C">
        <w:t>ell development talent-management approach including apprenticeships, hugely successful internship programme and Local Government Association National Graduate Development programme</w:t>
      </w:r>
      <w:r w:rsidR="00555E9A" w:rsidRPr="00F1133C">
        <w:t xml:space="preserve">; </w:t>
      </w:r>
      <w:r w:rsidR="006B4522" w:rsidRPr="00F1133C">
        <w:t>Internal mentoring programme</w:t>
      </w:r>
      <w:r w:rsidR="00555E9A" w:rsidRPr="00F1133C">
        <w:t xml:space="preserve">; </w:t>
      </w:r>
      <w:r w:rsidR="006B4522" w:rsidRPr="00F1133C">
        <w:t>Surrey Learn Partnership providing excellent personal development opportunities</w:t>
      </w:r>
      <w:r w:rsidR="00555E9A" w:rsidRPr="00F1133C">
        <w:t xml:space="preserve">; </w:t>
      </w:r>
      <w:r w:rsidR="006B4522" w:rsidRPr="00F1133C">
        <w:t>Management development programmes for aspiring, new and experienced managers</w:t>
      </w:r>
      <w:r w:rsidR="00555E9A" w:rsidRPr="00F1133C">
        <w:t xml:space="preserve">; </w:t>
      </w:r>
      <w:r w:rsidR="006B4522" w:rsidRPr="00F1133C">
        <w:t>Significant investment in staff qualifications and career paths via the ‘Post entry training’ scheme</w:t>
      </w:r>
      <w:r w:rsidR="00555E9A" w:rsidRPr="00F1133C">
        <w:t xml:space="preserve"> and a w</w:t>
      </w:r>
      <w:r w:rsidR="006B4522" w:rsidRPr="00F1133C">
        <w:t>ide range of e</w:t>
      </w:r>
      <w:r w:rsidRPr="00F1133C">
        <w:t>-</w:t>
      </w:r>
      <w:r w:rsidR="006B4522" w:rsidRPr="00F1133C">
        <w:t>learning, including mandatory and induction training</w:t>
      </w:r>
      <w:r w:rsidR="00F1133C">
        <w:t>.</w:t>
      </w:r>
    </w:p>
    <w:p w14:paraId="586AC8D3" w14:textId="4E513D19" w:rsidR="00F47A7F" w:rsidRDefault="00F47A7F">
      <w:pPr>
        <w:spacing w:after="160" w:line="259" w:lineRule="auto"/>
        <w:rPr>
          <w:rFonts w:cs="Gill Sans Nova SemiBold"/>
          <w:szCs w:val="29"/>
        </w:rPr>
      </w:pPr>
      <w:r>
        <w:rPr>
          <w:rFonts w:cs="Gill Sans Nova SemiBold"/>
          <w:noProof/>
          <w:szCs w:val="29"/>
        </w:rPr>
        <w:drawing>
          <wp:inline distT="0" distB="0" distL="0" distR="0" wp14:anchorId="1DA1C3CC" wp14:editId="714E2D3D">
            <wp:extent cx="6287032" cy="1807535"/>
            <wp:effectExtent l="0" t="0" r="0" b="2540"/>
            <wp:docPr id="29" name="Picture 2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a:extLst>
                        <a:ext uri="{C183D7F6-B498-43B3-948B-1728B52AA6E4}">
                          <adec:decorative xmlns:adec="http://schemas.microsoft.com/office/drawing/2017/decorative" val="1"/>
                        </a:ext>
                      </a:extLst>
                    </pic:cNvPr>
                    <pic:cNvPicPr/>
                  </pic:nvPicPr>
                  <pic:blipFill rotWithShape="1">
                    <a:blip r:embed="rId14">
                      <a:extLst>
                        <a:ext uri="{28A0092B-C50C-407E-A947-70E740481C1C}">
                          <a14:useLocalDpi xmlns:a14="http://schemas.microsoft.com/office/drawing/2010/main" val="0"/>
                        </a:ext>
                      </a:extLst>
                    </a:blip>
                    <a:srcRect t="10891" b="10697"/>
                    <a:stretch/>
                  </pic:blipFill>
                  <pic:spPr bwMode="auto">
                    <a:xfrm>
                      <a:off x="0" y="0"/>
                      <a:ext cx="6328246" cy="1819384"/>
                    </a:xfrm>
                    <a:prstGeom prst="rect">
                      <a:avLst/>
                    </a:prstGeom>
                    <a:ln>
                      <a:noFill/>
                    </a:ln>
                    <a:extLst>
                      <a:ext uri="{53640926-AAD7-44D8-BBD7-CCE9431645EC}">
                        <a14:shadowObscured xmlns:a14="http://schemas.microsoft.com/office/drawing/2010/main"/>
                      </a:ext>
                    </a:extLst>
                  </pic:spPr>
                </pic:pic>
              </a:graphicData>
            </a:graphic>
          </wp:inline>
        </w:drawing>
      </w:r>
    </w:p>
    <w:p w14:paraId="1F7CF8EC" w14:textId="77777777" w:rsidR="0059163D" w:rsidRDefault="0059163D" w:rsidP="005D2C71">
      <w:pPr>
        <w:pStyle w:val="Heading1"/>
        <w:spacing w:before="240"/>
      </w:pPr>
      <w:r>
        <w:lastRenderedPageBreak/>
        <w:t>The Role</w:t>
      </w:r>
    </w:p>
    <w:p w14:paraId="3E0016BB" w14:textId="77777777" w:rsidR="00154C3E" w:rsidRPr="00154C3E" w:rsidRDefault="00154C3E" w:rsidP="00154C3E">
      <w:pPr>
        <w:spacing w:after="160" w:line="259" w:lineRule="auto"/>
      </w:pPr>
      <w:r w:rsidRPr="00154C3E">
        <w:t>Dissected by the M3 Motorway, Surrey Heath is diverse and in addition to urban and town locations contains significant green belt land, countryside and rural settlements, conservation areas, sites of nature conservation importance and land liable to flood. The borough is constrained by the Thames Basin Heath Special Protection Area and is the most treed borough in the UK. With excellent links to London, Surrey Heath is an attractive place to work and live. This is a challenging time for the Council with the Local Plan review, regeneration opportunities within Camberley Town Centre, commercial interest with international companies investing in the borough, and significant new housing developments at Deepcut and throughout the borough.</w:t>
      </w:r>
    </w:p>
    <w:p w14:paraId="2474DBC0" w14:textId="3C4B516C" w:rsidR="00154C3E" w:rsidRPr="00154C3E" w:rsidRDefault="00154C3E" w:rsidP="00154C3E">
      <w:pPr>
        <w:spacing w:after="160" w:line="259" w:lineRule="auto"/>
      </w:pPr>
      <w:r w:rsidRPr="00154C3E">
        <w:t>An exciting opportunity has arisen for an experienced planner. This role will include dealing with a variety of planning applications, comprising a mix of delegated and committee applications. The successful candidate will be expected to deal with applications for major developments, which may require extensive pre-application discussions and hard negotiation on complex issues and will be expected to represent the Council on appeals.</w:t>
      </w:r>
    </w:p>
    <w:p w14:paraId="321F2A18" w14:textId="77777777" w:rsidR="00154C3E" w:rsidRPr="00154C3E" w:rsidRDefault="00154C3E" w:rsidP="00154C3E">
      <w:pPr>
        <w:spacing w:after="160" w:line="259" w:lineRule="auto"/>
      </w:pPr>
      <w:r w:rsidRPr="00154C3E">
        <w:t>The successful applicant will:</w:t>
      </w:r>
    </w:p>
    <w:p w14:paraId="1F14D692" w14:textId="6EF31811" w:rsidR="00154C3E" w:rsidRDefault="00154C3E" w:rsidP="00154C3E">
      <w:pPr>
        <w:pStyle w:val="BasicParagraph"/>
        <w:numPr>
          <w:ilvl w:val="0"/>
          <w:numId w:val="2"/>
        </w:numPr>
      </w:pPr>
      <w:r>
        <w:t>Possess good technical knowledge of development management</w:t>
      </w:r>
    </w:p>
    <w:p w14:paraId="7EEF425A" w14:textId="63203059" w:rsidR="00154C3E" w:rsidRDefault="00154C3E" w:rsidP="00154C3E">
      <w:pPr>
        <w:pStyle w:val="BasicParagraph"/>
        <w:numPr>
          <w:ilvl w:val="0"/>
          <w:numId w:val="2"/>
        </w:numPr>
      </w:pPr>
      <w:r>
        <w:t>Have demonstrable experience working on a wide range of planning applications</w:t>
      </w:r>
    </w:p>
    <w:p w14:paraId="64EBBA9E" w14:textId="216DB848" w:rsidR="00154C3E" w:rsidRDefault="00154C3E" w:rsidP="00154C3E">
      <w:pPr>
        <w:pStyle w:val="BasicParagraph"/>
        <w:numPr>
          <w:ilvl w:val="0"/>
          <w:numId w:val="2"/>
        </w:numPr>
      </w:pPr>
      <w:r>
        <w:t>Have experience of working on major developments</w:t>
      </w:r>
    </w:p>
    <w:p w14:paraId="0943643F" w14:textId="798094CF" w:rsidR="00154C3E" w:rsidRDefault="00154C3E" w:rsidP="00154C3E">
      <w:pPr>
        <w:pStyle w:val="BasicParagraph"/>
        <w:numPr>
          <w:ilvl w:val="0"/>
          <w:numId w:val="2"/>
        </w:numPr>
      </w:pPr>
      <w:r>
        <w:t>Have experience of presenting at committee</w:t>
      </w:r>
    </w:p>
    <w:p w14:paraId="54D9B5EB" w14:textId="3EE4CAEA" w:rsidR="00154C3E" w:rsidRDefault="00154C3E" w:rsidP="00154C3E">
      <w:pPr>
        <w:pStyle w:val="BasicParagraph"/>
        <w:numPr>
          <w:ilvl w:val="0"/>
          <w:numId w:val="2"/>
        </w:numPr>
      </w:pPr>
      <w:r>
        <w:t>Be a highly motivated person, possessing ambition and drive</w:t>
      </w:r>
    </w:p>
    <w:p w14:paraId="6A4945F4" w14:textId="678173DF" w:rsidR="00154C3E" w:rsidRDefault="00154C3E" w:rsidP="00154C3E">
      <w:pPr>
        <w:pStyle w:val="BasicParagraph"/>
        <w:numPr>
          <w:ilvl w:val="0"/>
          <w:numId w:val="2"/>
        </w:numPr>
      </w:pPr>
      <w:r>
        <w:t>Be able to positively influence outcomes by working effectively with developers and applications</w:t>
      </w:r>
    </w:p>
    <w:p w14:paraId="6C472EFD" w14:textId="75C62117" w:rsidR="00154C3E" w:rsidRDefault="00154C3E" w:rsidP="00154C3E">
      <w:pPr>
        <w:pStyle w:val="BasicParagraph"/>
        <w:numPr>
          <w:ilvl w:val="0"/>
          <w:numId w:val="2"/>
        </w:numPr>
      </w:pPr>
      <w:r>
        <w:t>Be able to handle pressure and competing interests</w:t>
      </w:r>
    </w:p>
    <w:p w14:paraId="0FFE2CBE" w14:textId="7D784F97" w:rsidR="007B4B53" w:rsidRDefault="007B4B53" w:rsidP="00154C3E">
      <w:pPr>
        <w:spacing w:after="160" w:line="259" w:lineRule="auto"/>
        <w:rPr>
          <w:rFonts w:cs="Gill Sans Nova SemiBold"/>
          <w:szCs w:val="29"/>
          <w:bdr w:val="none" w:sz="0" w:space="0" w:color="auto" w:frame="1"/>
        </w:rPr>
      </w:pPr>
      <w:r>
        <w:rPr>
          <w:rFonts w:cs="Gill Sans Nova SemiBold"/>
          <w:szCs w:val="29"/>
          <w:bdr w:val="none" w:sz="0" w:space="0" w:color="auto" w:frame="1"/>
        </w:rPr>
        <w:br w:type="page"/>
      </w:r>
    </w:p>
    <w:p w14:paraId="2BEB7565" w14:textId="350826E6" w:rsidR="008D69B7" w:rsidRDefault="00E43557" w:rsidP="007B4B53">
      <w:pPr>
        <w:pStyle w:val="BasicParagraph"/>
      </w:pPr>
      <w:r w:rsidRPr="00E34EED">
        <w:rPr>
          <w:noProof/>
          <w:highlight w:val="yellow"/>
        </w:rPr>
        <w:lastRenderedPageBreak/>
        <w:drawing>
          <wp:anchor distT="0" distB="0" distL="114300" distR="114300" simplePos="0" relativeHeight="251682816" behindDoc="0" locked="0" layoutInCell="1" allowOverlap="1" wp14:anchorId="06671E63" wp14:editId="1889927E">
            <wp:simplePos x="0" y="0"/>
            <wp:positionH relativeFrom="column">
              <wp:posOffset>-142140</wp:posOffset>
            </wp:positionH>
            <wp:positionV relativeFrom="page">
              <wp:posOffset>1155032</wp:posOffset>
            </wp:positionV>
            <wp:extent cx="1623060" cy="1663065"/>
            <wp:effectExtent l="0" t="0" r="0" b="0"/>
            <wp:wrapNone/>
            <wp:docPr id="21" name="Picture 2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a:extLst>
                        <a:ext uri="{C183D7F6-B498-43B3-948B-1728B52AA6E4}">
                          <adec:decorative xmlns:adec="http://schemas.microsoft.com/office/drawing/2017/decorative" val="1"/>
                        </a:ext>
                      </a:extLst>
                    </pic:cNvPr>
                    <pic:cNvPicPr/>
                  </pic:nvPicPr>
                  <pic:blipFill>
                    <a:blip r:embed="rId15" cstate="print">
                      <a:extLst>
                        <a:ext uri="{28A0092B-C50C-407E-A947-70E740481C1C}">
                          <a14:useLocalDpi xmlns:a14="http://schemas.microsoft.com/office/drawing/2010/main" val="0"/>
                        </a:ext>
                      </a:extLst>
                    </a:blip>
                    <a:srcRect l="17561" r="17561"/>
                    <a:stretch>
                      <a:fillRect/>
                    </a:stretch>
                  </pic:blipFill>
                  <pic:spPr bwMode="auto">
                    <a:xfrm>
                      <a:off x="0" y="0"/>
                      <a:ext cx="1623060" cy="166306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E34EED">
        <w:rPr>
          <w:noProof/>
          <w:highlight w:val="yellow"/>
        </w:rPr>
        <mc:AlternateContent>
          <mc:Choice Requires="wps">
            <w:drawing>
              <wp:anchor distT="0" distB="0" distL="360045" distR="360045" simplePos="0" relativeHeight="251664384" behindDoc="0" locked="0" layoutInCell="1" allowOverlap="1" wp14:anchorId="16BEBAA3" wp14:editId="70C5B068">
                <wp:simplePos x="0" y="0"/>
                <wp:positionH relativeFrom="column">
                  <wp:posOffset>-353060</wp:posOffset>
                </wp:positionH>
                <wp:positionV relativeFrom="page">
                  <wp:posOffset>1043940</wp:posOffset>
                </wp:positionV>
                <wp:extent cx="1954530" cy="8283575"/>
                <wp:effectExtent l="0" t="0" r="7620" b="3175"/>
                <wp:wrapSquare wrapText="bothSides"/>
                <wp:docPr id="14" name="Rectangle 14">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1954530" cy="8283575"/>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0CB451D" id="Rectangle 14" o:spid="_x0000_s1026" alt="&quot;&quot;" style="position:absolute;margin-left:-27.8pt;margin-top:82.2pt;width:153.9pt;height:652.25pt;z-index:251664384;visibility:visible;mso-wrap-style:square;mso-width-percent:0;mso-height-percent:0;mso-wrap-distance-left:28.35pt;mso-wrap-distance-top:0;mso-wrap-distance-right:28.35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" fillcolor="white [3212]" stroked="f" strokeweight="1pt">
                <w10:wrap type="square" anchory="page"/>
              </v:rect>
            </w:pict>
          </mc:Fallback>
        </mc:AlternateContent>
      </w:r>
      <w:r>
        <w:rPr>
          <w:noProof/>
        </w:rPr>
        <w:drawing>
          <wp:anchor distT="0" distB="0" distL="114300" distR="114300" simplePos="0" relativeHeight="251679744" behindDoc="0" locked="0" layoutInCell="1" allowOverlap="1" wp14:anchorId="2687D08B" wp14:editId="6B0D6E4E">
            <wp:simplePos x="0" y="0"/>
            <wp:positionH relativeFrom="column">
              <wp:posOffset>-130175</wp:posOffset>
            </wp:positionH>
            <wp:positionV relativeFrom="page">
              <wp:posOffset>5383530</wp:posOffset>
            </wp:positionV>
            <wp:extent cx="1623060" cy="1663065"/>
            <wp:effectExtent l="0" t="0" r="0" b="0"/>
            <wp:wrapNone/>
            <wp:docPr id="15" name="Picture 1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a:extLst>
                        <a:ext uri="{C183D7F6-B498-43B3-948B-1728B52AA6E4}">
                          <adec:decorative xmlns:adec="http://schemas.microsoft.com/office/drawing/2017/decorative" val="1"/>
                        </a:ext>
                      </a:extLst>
                    </pic:cNvPr>
                    <pic:cNvPicPr/>
                  </pic:nvPicPr>
                  <pic:blipFill rotWithShape="1">
                    <a:blip r:embed="rId16" cstate="print">
                      <a:extLst>
                        <a:ext uri="{28A0092B-C50C-407E-A947-70E740481C1C}">
                          <a14:useLocalDpi xmlns:a14="http://schemas.microsoft.com/office/drawing/2010/main" val="0"/>
                        </a:ext>
                      </a:extLst>
                    </a:blip>
                    <a:srcRect l="24973" t="13396" r="2879" b="13513"/>
                    <a:stretch/>
                  </pic:blipFill>
                  <pic:spPr bwMode="auto">
                    <a:xfrm>
                      <a:off x="0" y="0"/>
                      <a:ext cx="1623060" cy="166306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5D2C71">
        <w:rPr>
          <w:noProof/>
        </w:rPr>
        <w:drawing>
          <wp:anchor distT="0" distB="0" distL="114300" distR="114300" simplePos="0" relativeHeight="251680768" behindDoc="0" locked="0" layoutInCell="1" allowOverlap="1" wp14:anchorId="2A6DA5A6" wp14:editId="7D4D8F28">
            <wp:simplePos x="0" y="0"/>
            <wp:positionH relativeFrom="column">
              <wp:posOffset>-124460</wp:posOffset>
            </wp:positionH>
            <wp:positionV relativeFrom="page">
              <wp:posOffset>7500224</wp:posOffset>
            </wp:positionV>
            <wp:extent cx="1623060" cy="1663065"/>
            <wp:effectExtent l="0" t="0" r="0" b="0"/>
            <wp:wrapNone/>
            <wp:docPr id="20" name="Picture 2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a:extLst>
                        <a:ext uri="{C183D7F6-B498-43B3-948B-1728B52AA6E4}">
                          <adec:decorative xmlns:adec="http://schemas.microsoft.com/office/drawing/2017/decorative" val="1"/>
                        </a:ext>
                      </a:extLst>
                    </pic:cNvPr>
                    <pic:cNvPicPr/>
                  </pic:nvPicPr>
                  <pic:blipFill rotWithShape="1">
                    <a:blip r:embed="rId17" cstate="print">
                      <a:extLst>
                        <a:ext uri="{28A0092B-C50C-407E-A947-70E740481C1C}">
                          <a14:useLocalDpi xmlns:a14="http://schemas.microsoft.com/office/drawing/2010/main" val="0"/>
                        </a:ext>
                      </a:extLst>
                    </a:blip>
                    <a:srcRect l="18787" t="6765" r="20565"/>
                    <a:stretch/>
                  </pic:blipFill>
                  <pic:spPr bwMode="auto">
                    <a:xfrm>
                      <a:off x="0" y="0"/>
                      <a:ext cx="1623060" cy="166306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bookmarkStart w:id="3" w:name="_Hlk78801799"/>
    </w:p>
    <w:p w14:paraId="03037E10" w14:textId="6D43AE25" w:rsidR="0059163D" w:rsidRDefault="0059163D" w:rsidP="00320EF4">
      <w:pPr>
        <w:pStyle w:val="Heading1"/>
      </w:pPr>
      <w:r>
        <w:t>How to apply</w:t>
      </w:r>
    </w:p>
    <w:p w14:paraId="3807D22D" w14:textId="68F95967" w:rsidR="0059163D" w:rsidRDefault="0059163D" w:rsidP="0059163D">
      <w:pPr>
        <w:pStyle w:val="Heading2"/>
      </w:pPr>
      <w:r>
        <w:t>Applications</w:t>
      </w:r>
    </w:p>
    <w:p w14:paraId="4BF0341D" w14:textId="38EED12E" w:rsidR="0059163D" w:rsidRDefault="0059163D" w:rsidP="00F1133C">
      <w:pPr>
        <w:pStyle w:val="BasicParagraph"/>
      </w:pPr>
      <w:r>
        <w:t xml:space="preserve">Applications are to be completed online and submitted no later than </w:t>
      </w:r>
      <w:r w:rsidR="00463B20">
        <w:rPr>
          <w:b/>
          <w:bCs/>
        </w:rPr>
        <w:t>4</w:t>
      </w:r>
      <w:r w:rsidR="00463B20" w:rsidRPr="00463B20">
        <w:rPr>
          <w:b/>
          <w:bCs/>
          <w:vertAlign w:val="superscript"/>
        </w:rPr>
        <w:t>th</w:t>
      </w:r>
      <w:r w:rsidR="00463B20">
        <w:rPr>
          <w:b/>
          <w:bCs/>
        </w:rPr>
        <w:t xml:space="preserve"> October</w:t>
      </w:r>
      <w:r w:rsidR="005311AC" w:rsidRPr="005311AC">
        <w:rPr>
          <w:b/>
          <w:bCs/>
        </w:rPr>
        <w:t xml:space="preserve"> 2021</w:t>
      </w:r>
      <w:r>
        <w:t xml:space="preserve">. CV’s can be submitted via the online portal but cannot be accepted without a completed application. </w:t>
      </w:r>
    </w:p>
    <w:p w14:paraId="590C0CDB" w14:textId="7A2B0AF9" w:rsidR="0059163D" w:rsidRPr="005311AC" w:rsidRDefault="00BF4ED3" w:rsidP="00F1133C">
      <w:pPr>
        <w:pStyle w:val="BasicParagraph"/>
        <w:rPr>
          <w:b/>
          <w:bCs/>
        </w:rPr>
      </w:pPr>
      <w:r w:rsidRPr="00E34EED">
        <w:rPr>
          <w:noProof/>
          <w:highlight w:val="yellow"/>
        </w:rPr>
        <w:drawing>
          <wp:anchor distT="0" distB="0" distL="114300" distR="114300" simplePos="0" relativeHeight="251705344" behindDoc="0" locked="0" layoutInCell="1" allowOverlap="1" wp14:anchorId="5873429F" wp14:editId="2379F63B">
            <wp:simplePos x="0" y="0"/>
            <wp:positionH relativeFrom="column">
              <wp:posOffset>-134620</wp:posOffset>
            </wp:positionH>
            <wp:positionV relativeFrom="page">
              <wp:posOffset>3276600</wp:posOffset>
            </wp:positionV>
            <wp:extent cx="1623060" cy="1663065"/>
            <wp:effectExtent l="0" t="0" r="0" b="0"/>
            <wp:wrapNone/>
            <wp:docPr id="8" name="Picture 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a:extLst>
                        <a:ext uri="{C183D7F6-B498-43B3-948B-1728B52AA6E4}">
                          <adec:decorative xmlns:adec="http://schemas.microsoft.com/office/drawing/2017/decorative" val="1"/>
                        </a:ext>
                      </a:extLst>
                    </pic:cNvPr>
                    <pic:cNvPicPr/>
                  </pic:nvPicPr>
                  <pic:blipFill>
                    <a:blip r:embed="rId18">
                      <a:extLst>
                        <a:ext uri="{28A0092B-C50C-407E-A947-70E740481C1C}">
                          <a14:useLocalDpi xmlns:a14="http://schemas.microsoft.com/office/drawing/2010/main" val="0"/>
                        </a:ext>
                      </a:extLst>
                    </a:blip>
                    <a:srcRect t="81" b="81"/>
                    <a:stretch>
                      <a:fillRect/>
                    </a:stretch>
                  </pic:blipFill>
                  <pic:spPr bwMode="auto">
                    <a:xfrm>
                      <a:off x="0" y="0"/>
                      <a:ext cx="1623060" cy="166306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9887623" w14:textId="5DC78896" w:rsidR="0059163D" w:rsidRDefault="0059163D" w:rsidP="00F1133C">
      <w:pPr>
        <w:pStyle w:val="BasicParagraph"/>
      </w:pPr>
    </w:p>
    <w:p w14:paraId="57EA782F" w14:textId="77777777" w:rsidR="00320EF4" w:rsidRDefault="00320EF4" w:rsidP="00F1133C">
      <w:pPr>
        <w:pStyle w:val="BasicParagraph"/>
      </w:pPr>
    </w:p>
    <w:p w14:paraId="5328E1B9" w14:textId="76092557" w:rsidR="0059163D" w:rsidRDefault="0059163D" w:rsidP="0059163D">
      <w:pPr>
        <w:pStyle w:val="Heading1"/>
      </w:pPr>
      <w:r>
        <w:t>Appointment Information</w:t>
      </w:r>
    </w:p>
    <w:p w14:paraId="62685B35" w14:textId="77777777" w:rsidR="0059163D" w:rsidRDefault="0059163D" w:rsidP="0059163D">
      <w:pPr>
        <w:pStyle w:val="Heading2"/>
      </w:pPr>
      <w:r>
        <w:t>Salary</w:t>
      </w:r>
    </w:p>
    <w:p w14:paraId="4204B31E" w14:textId="1EE333DD" w:rsidR="00965A06" w:rsidRDefault="0059163D" w:rsidP="00F1133C">
      <w:pPr>
        <w:pStyle w:val="BasicParagraph"/>
      </w:pPr>
      <w:r>
        <w:t>The salary grade for the post is SH</w:t>
      </w:r>
      <w:r w:rsidR="00A312D2">
        <w:t>7</w:t>
      </w:r>
      <w:r>
        <w:t xml:space="preserve"> and the incremental points are:</w:t>
      </w:r>
    </w:p>
    <w:p w14:paraId="76E9368B" w14:textId="77777777" w:rsidR="00965A06" w:rsidRDefault="00965A06" w:rsidP="00F1133C">
      <w:pPr>
        <w:pStyle w:val="BasicParagraph"/>
      </w:pPr>
    </w:p>
    <w:tbl>
      <w:tblPr>
        <w:tblStyle w:val="Style1"/>
        <w:tblW w:w="0" w:type="auto"/>
        <w:tblLook w:val="0420" w:firstRow="1" w:lastRow="0" w:firstColumn="0" w:lastColumn="0" w:noHBand="0" w:noVBand="1"/>
      </w:tblPr>
      <w:tblGrid>
        <w:gridCol w:w="3116"/>
        <w:gridCol w:w="3116"/>
      </w:tblGrid>
      <w:tr w:rsidR="00C70D64" w:rsidRPr="00C70D64" w14:paraId="3F54F7CE" w14:textId="77777777" w:rsidTr="00F1133C">
        <w:trPr>
          <w:cnfStyle w:val="100000000000" w:firstRow="1" w:lastRow="0" w:firstColumn="0" w:lastColumn="0" w:oddVBand="0" w:evenVBand="0" w:oddHBand="0" w:evenHBand="0" w:firstRowFirstColumn="0" w:firstRowLastColumn="0" w:lastRowFirstColumn="0" w:lastRowLastColumn="0"/>
        </w:trPr>
        <w:tc>
          <w:tcPr>
            <w:tcW w:w="3116" w:type="dxa"/>
          </w:tcPr>
          <w:p w14:paraId="2A63D12D" w14:textId="6F2C0202" w:rsidR="00C70D64" w:rsidRPr="00C70D64" w:rsidRDefault="00C70D64" w:rsidP="00F1133C">
            <w:pPr>
              <w:pStyle w:val="BasicParagraph"/>
              <w:rPr>
                <w:rStyle w:val="Strong"/>
              </w:rPr>
            </w:pPr>
            <w:r w:rsidRPr="00C70D64">
              <w:rPr>
                <w:rStyle w:val="Strong"/>
              </w:rPr>
              <w:t>S</w:t>
            </w:r>
            <w:r w:rsidR="00965A06">
              <w:rPr>
                <w:rStyle w:val="Strong"/>
              </w:rPr>
              <w:t>cale Point</w:t>
            </w:r>
          </w:p>
        </w:tc>
        <w:tc>
          <w:tcPr>
            <w:tcW w:w="3116" w:type="dxa"/>
          </w:tcPr>
          <w:p w14:paraId="525C7081" w14:textId="535E6F58" w:rsidR="00C70D64" w:rsidRPr="00C70D64" w:rsidRDefault="00965A06" w:rsidP="00F1133C">
            <w:pPr>
              <w:pStyle w:val="BasicParagraph"/>
              <w:rPr>
                <w:rStyle w:val="Strong"/>
              </w:rPr>
            </w:pPr>
            <w:r>
              <w:rPr>
                <w:rStyle w:val="Strong"/>
              </w:rPr>
              <w:t>Salary (</w:t>
            </w:r>
            <w:r w:rsidR="00C70D64" w:rsidRPr="00C70D64">
              <w:rPr>
                <w:rStyle w:val="Strong"/>
              </w:rPr>
              <w:t>£</w:t>
            </w:r>
            <w:r>
              <w:rPr>
                <w:rStyle w:val="Strong"/>
              </w:rPr>
              <w:t>)</w:t>
            </w:r>
          </w:p>
        </w:tc>
      </w:tr>
      <w:tr w:rsidR="00C70D64" w:rsidRPr="00C70D64" w14:paraId="300B290B" w14:textId="77777777" w:rsidTr="00F1133C">
        <w:tc>
          <w:tcPr>
            <w:tcW w:w="3116" w:type="dxa"/>
          </w:tcPr>
          <w:p w14:paraId="39B365BD" w14:textId="1669DD67" w:rsidR="00C70D64" w:rsidRPr="00C70D64" w:rsidRDefault="00463B20" w:rsidP="00F1133C">
            <w:pPr>
              <w:pStyle w:val="BasicParagraph"/>
            </w:pPr>
            <w:r>
              <w:t>7.28</w:t>
            </w:r>
          </w:p>
        </w:tc>
        <w:tc>
          <w:tcPr>
            <w:tcW w:w="3116" w:type="dxa"/>
          </w:tcPr>
          <w:p w14:paraId="3252DD93" w14:textId="27B6E2AA" w:rsidR="00C70D64" w:rsidRPr="00C70D64" w:rsidRDefault="00463B20" w:rsidP="00F1133C">
            <w:pPr>
              <w:pStyle w:val="BasicParagraph"/>
            </w:pPr>
            <w:r>
              <w:t>40,673</w:t>
            </w:r>
          </w:p>
        </w:tc>
      </w:tr>
      <w:tr w:rsidR="00C70D64" w:rsidRPr="00C70D64" w14:paraId="03BA7B92" w14:textId="77777777" w:rsidTr="00F1133C">
        <w:trPr>
          <w:cnfStyle w:val="000000010000" w:firstRow="0" w:lastRow="0" w:firstColumn="0" w:lastColumn="0" w:oddVBand="0" w:evenVBand="0" w:oddHBand="0" w:evenHBand="1" w:firstRowFirstColumn="0" w:firstRowLastColumn="0" w:lastRowFirstColumn="0" w:lastRowLastColumn="0"/>
        </w:trPr>
        <w:tc>
          <w:tcPr>
            <w:tcW w:w="3116" w:type="dxa"/>
          </w:tcPr>
          <w:p w14:paraId="37326044" w14:textId="5F8BE21A" w:rsidR="00C70D64" w:rsidRPr="00C70D64" w:rsidRDefault="00463B20" w:rsidP="00F1133C">
            <w:pPr>
              <w:pStyle w:val="BasicParagraph"/>
            </w:pPr>
            <w:r>
              <w:t>7.29</w:t>
            </w:r>
          </w:p>
        </w:tc>
        <w:tc>
          <w:tcPr>
            <w:tcW w:w="3116" w:type="dxa"/>
          </w:tcPr>
          <w:p w14:paraId="22A3DF4E" w14:textId="5DB385AD" w:rsidR="00C70D64" w:rsidRPr="00C70D64" w:rsidRDefault="00463B20" w:rsidP="00F1133C">
            <w:pPr>
              <w:pStyle w:val="BasicParagraph"/>
            </w:pPr>
            <w:r>
              <w:t>42,104</w:t>
            </w:r>
          </w:p>
        </w:tc>
      </w:tr>
      <w:tr w:rsidR="00C70D64" w:rsidRPr="00C70D64" w14:paraId="182685D5" w14:textId="77777777" w:rsidTr="00F1133C">
        <w:tc>
          <w:tcPr>
            <w:tcW w:w="3116" w:type="dxa"/>
          </w:tcPr>
          <w:p w14:paraId="2423476A" w14:textId="127EF1D8" w:rsidR="00C70D64" w:rsidRPr="00C70D64" w:rsidRDefault="00463B20" w:rsidP="00F1133C">
            <w:pPr>
              <w:pStyle w:val="BasicParagraph"/>
            </w:pPr>
            <w:r>
              <w:t>7.30</w:t>
            </w:r>
          </w:p>
        </w:tc>
        <w:tc>
          <w:tcPr>
            <w:tcW w:w="3116" w:type="dxa"/>
          </w:tcPr>
          <w:p w14:paraId="787769E6" w14:textId="2E9A1478" w:rsidR="00C70D64" w:rsidRPr="00C70D64" w:rsidRDefault="00463B20" w:rsidP="00F1133C">
            <w:pPr>
              <w:pStyle w:val="BasicParagraph"/>
            </w:pPr>
            <w:r>
              <w:t>43,531</w:t>
            </w:r>
          </w:p>
        </w:tc>
      </w:tr>
      <w:tr w:rsidR="00C70D64" w:rsidRPr="00C70D64" w14:paraId="425A673C" w14:textId="77777777" w:rsidTr="00F1133C">
        <w:trPr>
          <w:cnfStyle w:val="000000010000" w:firstRow="0" w:lastRow="0" w:firstColumn="0" w:lastColumn="0" w:oddVBand="0" w:evenVBand="0" w:oddHBand="0" w:evenHBand="1" w:firstRowFirstColumn="0" w:firstRowLastColumn="0" w:lastRowFirstColumn="0" w:lastRowLastColumn="0"/>
        </w:trPr>
        <w:tc>
          <w:tcPr>
            <w:tcW w:w="3116" w:type="dxa"/>
          </w:tcPr>
          <w:p w14:paraId="18E8F7CD" w14:textId="21473766" w:rsidR="00C70D64" w:rsidRPr="00C70D64" w:rsidRDefault="00463B20" w:rsidP="00F1133C">
            <w:pPr>
              <w:pStyle w:val="BasicParagraph"/>
            </w:pPr>
            <w:r>
              <w:t>7.31</w:t>
            </w:r>
          </w:p>
        </w:tc>
        <w:tc>
          <w:tcPr>
            <w:tcW w:w="3116" w:type="dxa"/>
          </w:tcPr>
          <w:p w14:paraId="3C772886" w14:textId="7BD2FC38" w:rsidR="00C70D64" w:rsidRPr="00C70D64" w:rsidRDefault="00463B20" w:rsidP="00F1133C">
            <w:pPr>
              <w:pStyle w:val="BasicParagraph"/>
            </w:pPr>
            <w:r>
              <w:t>44,932</w:t>
            </w:r>
          </w:p>
        </w:tc>
      </w:tr>
      <w:tr w:rsidR="00C70D64" w:rsidRPr="00C70D64" w14:paraId="19588AD6" w14:textId="77777777" w:rsidTr="00F1133C">
        <w:trPr>
          <w:trHeight w:val="121"/>
        </w:trPr>
        <w:tc>
          <w:tcPr>
            <w:tcW w:w="3116" w:type="dxa"/>
          </w:tcPr>
          <w:p w14:paraId="2137385F" w14:textId="39C3FD0E" w:rsidR="00C70D64" w:rsidRPr="00C70D64" w:rsidRDefault="00463B20" w:rsidP="00F1133C">
            <w:pPr>
              <w:pStyle w:val="BasicParagraph"/>
            </w:pPr>
            <w:r>
              <w:t>7.32</w:t>
            </w:r>
          </w:p>
        </w:tc>
        <w:tc>
          <w:tcPr>
            <w:tcW w:w="3116" w:type="dxa"/>
          </w:tcPr>
          <w:p w14:paraId="5E7A6A9A" w14:textId="1B90A281" w:rsidR="00C70D64" w:rsidRPr="00C70D64" w:rsidRDefault="00463B20" w:rsidP="00F1133C">
            <w:pPr>
              <w:pStyle w:val="BasicParagraph"/>
            </w:pPr>
            <w:r>
              <w:t>45,500</w:t>
            </w:r>
          </w:p>
        </w:tc>
      </w:tr>
    </w:tbl>
    <w:p w14:paraId="74D2F500" w14:textId="77777777" w:rsidR="0059163D" w:rsidRDefault="0059163D" w:rsidP="00F1133C">
      <w:pPr>
        <w:pStyle w:val="BasicParagraph"/>
      </w:pPr>
    </w:p>
    <w:p w14:paraId="5C0E0938" w14:textId="7088A0D1" w:rsidR="0059163D" w:rsidRDefault="0059163D" w:rsidP="00F1133C">
      <w:pPr>
        <w:pStyle w:val="BasicParagraph"/>
      </w:pPr>
      <w:r>
        <w:t>All incremental progression within the grade is related to the performance of the post holder in accordance with the Council’s Performance Management Scheme.  All performance related changes are effective from 01 April of each year.</w:t>
      </w:r>
    </w:p>
    <w:p w14:paraId="448E56C8" w14:textId="77777777" w:rsidR="00667A86" w:rsidRDefault="00667A86" w:rsidP="00F1133C">
      <w:pPr>
        <w:pStyle w:val="BasicParagraph"/>
      </w:pPr>
    </w:p>
    <w:p w14:paraId="21848BE0" w14:textId="25B83D69" w:rsidR="0059163D" w:rsidRDefault="00965A06" w:rsidP="00965A06">
      <w:pPr>
        <w:spacing w:after="160" w:line="259" w:lineRule="auto"/>
      </w:pPr>
      <w:r>
        <w:br w:type="page"/>
      </w:r>
      <w:bookmarkEnd w:id="3"/>
    </w:p>
    <w:p w14:paraId="74F6E4BE" w14:textId="77777777" w:rsidR="0059163D" w:rsidRDefault="0059163D" w:rsidP="00C70D64">
      <w:pPr>
        <w:pStyle w:val="Heading1"/>
      </w:pPr>
      <w:r>
        <w:lastRenderedPageBreak/>
        <w:t xml:space="preserve">Annual leave </w:t>
      </w:r>
    </w:p>
    <w:p w14:paraId="3EB23B18" w14:textId="77777777" w:rsidR="0059163D" w:rsidRDefault="0059163D" w:rsidP="00F1133C">
      <w:pPr>
        <w:pStyle w:val="BasicParagraph"/>
      </w:pPr>
      <w:r>
        <w:t>The post carries an annual leave entitlement of 25 days.  After 5 years’ continuous Local Government service, you will be entitled to an additional 5 days’ annual leave.</w:t>
      </w:r>
    </w:p>
    <w:p w14:paraId="5691DB1D" w14:textId="77777777" w:rsidR="0059163D" w:rsidRDefault="0059163D" w:rsidP="00F1133C">
      <w:pPr>
        <w:pStyle w:val="BasicParagraph"/>
      </w:pPr>
    </w:p>
    <w:p w14:paraId="348FC7BE" w14:textId="77777777" w:rsidR="0059163D" w:rsidRDefault="0059163D" w:rsidP="00C70D64">
      <w:pPr>
        <w:pStyle w:val="Heading1"/>
      </w:pPr>
      <w:r>
        <w:t>Pension</w:t>
      </w:r>
    </w:p>
    <w:p w14:paraId="0AEEA68F" w14:textId="77777777" w:rsidR="0059163D" w:rsidRDefault="0059163D" w:rsidP="00F1133C">
      <w:pPr>
        <w:pStyle w:val="BasicParagraph"/>
      </w:pPr>
      <w:r>
        <w:t xml:space="preserve">All Surrey Heath employees who under the age of 75 and have a contract of employment for at least 3 months will automatically become a member of the Local Government Pension Scheme (LGPS) on their first day of employment, unless they opt out of the scheme upon joining the Council. You will be required to pay the relevant contributions to Surrey County Council LGPS.  Further information on LGPS can be found on Surrey County Council Pension website </w:t>
      </w:r>
      <w:hyperlink r:id="rId19" w:history="1">
        <w:r w:rsidR="00460E69" w:rsidRPr="00460E69">
          <w:rPr>
            <w:rStyle w:val="Hyperlink"/>
          </w:rPr>
          <w:t>https://www.surreypensionfund.org/</w:t>
        </w:r>
      </w:hyperlink>
      <w:r w:rsidR="00460E69">
        <w:t xml:space="preserve"> </w:t>
      </w:r>
    </w:p>
    <w:p w14:paraId="007869F6" w14:textId="77777777" w:rsidR="0059163D" w:rsidRDefault="0059163D" w:rsidP="00F1133C">
      <w:pPr>
        <w:pStyle w:val="BasicParagraph"/>
      </w:pPr>
    </w:p>
    <w:p w14:paraId="2685A3B6" w14:textId="77777777" w:rsidR="0059163D" w:rsidRDefault="0059163D" w:rsidP="00C70D64">
      <w:pPr>
        <w:pStyle w:val="Heading1"/>
      </w:pPr>
      <w:r>
        <w:t>Benefits</w:t>
      </w:r>
    </w:p>
    <w:p w14:paraId="6FE65070" w14:textId="77777777" w:rsidR="0059163D" w:rsidRDefault="0059163D" w:rsidP="00F1133C">
      <w:pPr>
        <w:pStyle w:val="BasicParagraph"/>
      </w:pPr>
      <w:r>
        <w:t>The Council recognises that its main asset is its staff. In recognition of this the Council offers a generous benefits package which is currently as follows:</w:t>
      </w:r>
    </w:p>
    <w:p w14:paraId="71A8BD6D" w14:textId="77777777" w:rsidR="0059163D" w:rsidRDefault="0059163D" w:rsidP="00F1133C">
      <w:pPr>
        <w:pStyle w:val="BasicParagraph"/>
        <w:numPr>
          <w:ilvl w:val="0"/>
          <w:numId w:val="2"/>
        </w:numPr>
      </w:pPr>
      <w:r>
        <w:t>Local Government Pension Scheme.</w:t>
      </w:r>
    </w:p>
    <w:p w14:paraId="7177F402" w14:textId="0437F133" w:rsidR="0059163D" w:rsidRDefault="0059163D" w:rsidP="00F1133C">
      <w:pPr>
        <w:pStyle w:val="BasicParagraph"/>
        <w:numPr>
          <w:ilvl w:val="0"/>
          <w:numId w:val="2"/>
        </w:numPr>
      </w:pPr>
      <w:r>
        <w:t>A minimum of 2</w:t>
      </w:r>
      <w:r w:rsidR="00463B20">
        <w:t>5</w:t>
      </w:r>
      <w:r>
        <w:t xml:space="preserve"> days annual leave entitlement (pro-rata for part-time employees).</w:t>
      </w:r>
    </w:p>
    <w:p w14:paraId="21D8E2D8" w14:textId="77777777" w:rsidR="0059163D" w:rsidRDefault="0059163D" w:rsidP="00F1133C">
      <w:pPr>
        <w:pStyle w:val="BasicParagraph"/>
        <w:numPr>
          <w:ilvl w:val="0"/>
          <w:numId w:val="2"/>
        </w:numPr>
      </w:pPr>
      <w:r>
        <w:t>An additional 5 days annual leave after 5 years continuous Local Government service.</w:t>
      </w:r>
    </w:p>
    <w:p w14:paraId="18834486" w14:textId="23A3FD04" w:rsidR="0059163D" w:rsidRDefault="0059163D" w:rsidP="00F1133C">
      <w:pPr>
        <w:pStyle w:val="BasicParagraph"/>
        <w:numPr>
          <w:ilvl w:val="0"/>
          <w:numId w:val="2"/>
        </w:numPr>
      </w:pPr>
      <w:r>
        <w:t>Free private medical insurance for all staff after three years continuous service at Surrey Heath Borough Council</w:t>
      </w:r>
      <w:r w:rsidR="00667A86">
        <w:t>.</w:t>
      </w:r>
    </w:p>
    <w:p w14:paraId="3F3862B3" w14:textId="77777777" w:rsidR="00320EF4" w:rsidRDefault="0059163D" w:rsidP="00F1133C">
      <w:pPr>
        <w:pStyle w:val="BasicParagraph"/>
        <w:numPr>
          <w:ilvl w:val="0"/>
          <w:numId w:val="2"/>
        </w:numPr>
      </w:pPr>
      <w:r>
        <w:t>Three times salary Life Assurance cover for all staff in the Pension Scheme.</w:t>
      </w:r>
    </w:p>
    <w:p w14:paraId="3A096405" w14:textId="2FB7F4D5" w:rsidR="0059163D" w:rsidRDefault="00C24670" w:rsidP="00F1133C">
      <w:pPr>
        <w:pStyle w:val="BasicParagraph"/>
        <w:numPr>
          <w:ilvl w:val="0"/>
          <w:numId w:val="2"/>
        </w:numPr>
      </w:pPr>
      <w:r>
        <w:rPr>
          <w:rFonts w:cs="Gill Sans MT"/>
          <w:noProof/>
          <w:color w:val="000000"/>
          <w:sz w:val="72"/>
          <w:szCs w:val="72"/>
        </w:rPr>
        <w:drawing>
          <wp:anchor distT="0" distB="288290" distL="114300" distR="114300" simplePos="0" relativeHeight="251686912" behindDoc="0" locked="1" layoutInCell="1" allowOverlap="1" wp14:anchorId="6EBDA273" wp14:editId="18E80349">
            <wp:simplePos x="0" y="0"/>
            <wp:positionH relativeFrom="column">
              <wp:posOffset>22225</wp:posOffset>
            </wp:positionH>
            <wp:positionV relativeFrom="page">
              <wp:posOffset>6930390</wp:posOffset>
            </wp:positionV>
            <wp:extent cx="6184265" cy="2390140"/>
            <wp:effectExtent l="0" t="0" r="6985" b="0"/>
            <wp:wrapTopAndBottom/>
            <wp:docPr id="24" name="Picture 2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a:extLst>
                        <a:ext uri="{C183D7F6-B498-43B3-948B-1728B52AA6E4}">
                          <adec:decorative xmlns:adec="http://schemas.microsoft.com/office/drawing/2017/decorative" val="1"/>
                        </a:ext>
                      </a:extLst>
                    </pic:cNvPr>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t="31165" r="2" b="4333"/>
                    <a:stretch/>
                  </pic:blipFill>
                  <pic:spPr bwMode="auto">
                    <a:xfrm>
                      <a:off x="0" y="0"/>
                      <a:ext cx="6184265" cy="239014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59163D">
        <w:t>Free parking for all non-casual staff.</w:t>
      </w:r>
    </w:p>
    <w:p w14:paraId="154EE9E9" w14:textId="77777777" w:rsidR="0059163D" w:rsidRDefault="0059163D" w:rsidP="00F1133C">
      <w:pPr>
        <w:pStyle w:val="BasicParagraph"/>
        <w:numPr>
          <w:ilvl w:val="0"/>
          <w:numId w:val="2"/>
        </w:numPr>
      </w:pPr>
      <w:r>
        <w:t>Regular health checks and other welfare initiatives and health promotions.</w:t>
      </w:r>
    </w:p>
    <w:p w14:paraId="0F705E2C" w14:textId="3C10B804" w:rsidR="0059163D" w:rsidRDefault="0059163D" w:rsidP="00F1133C">
      <w:pPr>
        <w:pStyle w:val="BasicParagraph"/>
        <w:numPr>
          <w:ilvl w:val="0"/>
          <w:numId w:val="2"/>
        </w:numPr>
      </w:pPr>
      <w:r>
        <w:t>Subsidised gym membership</w:t>
      </w:r>
      <w:r w:rsidR="00667A86">
        <w:t>.</w:t>
      </w:r>
    </w:p>
    <w:p w14:paraId="64D97F3F" w14:textId="6870515C" w:rsidR="0059163D" w:rsidRDefault="0059163D" w:rsidP="00F1133C">
      <w:pPr>
        <w:pStyle w:val="BasicParagraph"/>
        <w:numPr>
          <w:ilvl w:val="0"/>
          <w:numId w:val="2"/>
        </w:numPr>
      </w:pPr>
      <w:r>
        <w:lastRenderedPageBreak/>
        <w:t>Employee Assistance Programme (EAP)</w:t>
      </w:r>
      <w:r w:rsidR="00667A86">
        <w:t>.</w:t>
      </w:r>
    </w:p>
    <w:p w14:paraId="06F375BF" w14:textId="77777777" w:rsidR="0059163D" w:rsidRDefault="0059163D" w:rsidP="00F1133C">
      <w:pPr>
        <w:pStyle w:val="BasicParagraph"/>
        <w:numPr>
          <w:ilvl w:val="0"/>
          <w:numId w:val="2"/>
        </w:numPr>
      </w:pPr>
      <w:r>
        <w:t>Free VDU eye examinations every 2 years.</w:t>
      </w:r>
    </w:p>
    <w:p w14:paraId="44F8DC68" w14:textId="77777777" w:rsidR="0059163D" w:rsidRDefault="0059163D" w:rsidP="00F1133C">
      <w:pPr>
        <w:pStyle w:val="BasicParagraph"/>
        <w:numPr>
          <w:ilvl w:val="0"/>
          <w:numId w:val="2"/>
        </w:numPr>
      </w:pPr>
      <w:r>
        <w:t>Free vaccinations when / where appropriate.</w:t>
      </w:r>
    </w:p>
    <w:p w14:paraId="1A2C4837" w14:textId="77777777" w:rsidR="0059163D" w:rsidRDefault="0059163D" w:rsidP="00F1133C">
      <w:pPr>
        <w:pStyle w:val="BasicParagraph"/>
        <w:numPr>
          <w:ilvl w:val="0"/>
          <w:numId w:val="2"/>
        </w:numPr>
      </w:pPr>
      <w:r>
        <w:t>Access to reduced travel insurance.</w:t>
      </w:r>
    </w:p>
    <w:p w14:paraId="2FDB35EE" w14:textId="601E0E40" w:rsidR="0059163D" w:rsidRDefault="0059163D" w:rsidP="00F1133C">
      <w:pPr>
        <w:pStyle w:val="BasicParagraph"/>
        <w:numPr>
          <w:ilvl w:val="0"/>
          <w:numId w:val="2"/>
        </w:numPr>
      </w:pPr>
      <w:r>
        <w:t>Staff uniforms where required for all appropriate employees.</w:t>
      </w:r>
    </w:p>
    <w:p w14:paraId="7C15947F" w14:textId="37EE2371" w:rsidR="006B4522" w:rsidRDefault="006B4522" w:rsidP="00F1133C">
      <w:pPr>
        <w:pStyle w:val="BasicParagraph"/>
        <w:numPr>
          <w:ilvl w:val="0"/>
          <w:numId w:val="2"/>
        </w:numPr>
      </w:pPr>
      <w:r>
        <w:t>Flexible working policy</w:t>
      </w:r>
      <w:r w:rsidR="00667A86">
        <w:t>.</w:t>
      </w:r>
    </w:p>
    <w:p w14:paraId="07B0BE09" w14:textId="77777777" w:rsidR="0059163D" w:rsidRDefault="0059163D" w:rsidP="00F1133C">
      <w:pPr>
        <w:pStyle w:val="BasicParagraph"/>
        <w:numPr>
          <w:ilvl w:val="0"/>
          <w:numId w:val="2"/>
        </w:numPr>
      </w:pPr>
      <w:r>
        <w:t>Commitment to regular learning and development linked to Corporate objectives and support for professional learning and development, where appropriate.</w:t>
      </w:r>
      <w:r w:rsidR="009E15E3" w:rsidRPr="009E15E3">
        <w:rPr>
          <w:noProof/>
        </w:rPr>
        <w:t xml:space="preserve"> </w:t>
      </w:r>
    </w:p>
    <w:p w14:paraId="22771931" w14:textId="77777777" w:rsidR="0059163D" w:rsidRDefault="0059163D" w:rsidP="00F1133C">
      <w:pPr>
        <w:pStyle w:val="BasicParagraph"/>
      </w:pPr>
    </w:p>
    <w:p w14:paraId="4E0E2FF0" w14:textId="030E9039" w:rsidR="0059163D" w:rsidRDefault="0059163D" w:rsidP="00C70D64">
      <w:pPr>
        <w:pStyle w:val="Heading1"/>
      </w:pPr>
      <w:r>
        <w:t xml:space="preserve">Organisation </w:t>
      </w:r>
      <w:r w:rsidR="006B113D">
        <w:t>C</w:t>
      </w:r>
      <w:r>
        <w:t>hart</w:t>
      </w:r>
    </w:p>
    <w:p w14:paraId="0C35C2C6" w14:textId="5CC5CE20" w:rsidR="00E32999" w:rsidRDefault="000B583A" w:rsidP="00F1133C">
      <w:pPr>
        <w:pStyle w:val="BasicParagraph"/>
      </w:pPr>
      <w:r>
        <w:rPr>
          <w:noProof/>
        </w:rPr>
        <w:drawing>
          <wp:inline distT="0" distB="0" distL="0" distR="0" wp14:anchorId="583A24A0" wp14:editId="5B2AF921">
            <wp:extent cx="5478145" cy="2901950"/>
            <wp:effectExtent l="0" t="0" r="8255" b="0"/>
            <wp:docPr id="3" name="Picture 3" descr="Organisation chart to show reporting lines of Chief Executive, Strategic Directors and Heads of Servi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Organisation chart to show reporting lines of Chief Executive, Strategic Directors and Heads of Services."/>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478145" cy="2901950"/>
                    </a:xfrm>
                    <a:prstGeom prst="rect">
                      <a:avLst/>
                    </a:prstGeom>
                    <a:noFill/>
                    <a:ln>
                      <a:noFill/>
                    </a:ln>
                  </pic:spPr>
                </pic:pic>
              </a:graphicData>
            </a:graphic>
          </wp:inline>
        </w:drawing>
      </w:r>
    </w:p>
    <w:p w14:paraId="6F8A43AC" w14:textId="77777777" w:rsidR="006B113D" w:rsidRDefault="006B113D">
      <w:pPr>
        <w:spacing w:after="160" w:line="259" w:lineRule="auto"/>
      </w:pPr>
    </w:p>
    <w:p w14:paraId="59EF456A" w14:textId="77777777" w:rsidR="006B113D" w:rsidRDefault="006B113D">
      <w:pPr>
        <w:spacing w:after="160" w:line="259" w:lineRule="auto"/>
      </w:pPr>
    </w:p>
    <w:p w14:paraId="45E85F17" w14:textId="7AF8EB72" w:rsidR="00E32999" w:rsidRDefault="006B113D">
      <w:pPr>
        <w:spacing w:after="160" w:line="259" w:lineRule="auto"/>
        <w:rPr>
          <w:rFonts w:cs="Gill Sans Nova SemiBold"/>
          <w:szCs w:val="29"/>
        </w:rPr>
      </w:pPr>
      <w:r>
        <w:rPr>
          <w:noProof/>
        </w:rPr>
        <w:drawing>
          <wp:inline distT="0" distB="0" distL="0" distR="0" wp14:anchorId="70E02EA3" wp14:editId="5E807F07">
            <wp:extent cx="5976620" cy="2308225"/>
            <wp:effectExtent l="0" t="0" r="5080" b="0"/>
            <wp:docPr id="23" name="Picture 2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a:extLst>
                        <a:ext uri="{C183D7F6-B498-43B3-948B-1728B52AA6E4}">
                          <adec:decorative xmlns:adec="http://schemas.microsoft.com/office/drawing/2017/decorative" val="1"/>
                        </a:ext>
                      </a:extLst>
                    </pic:cNvPr>
                    <pic:cNvPicPr/>
                  </pic:nvPicPr>
                  <pic:blipFill>
                    <a:blip r:embed="rId22">
                      <a:extLst>
                        <a:ext uri="{28A0092B-C50C-407E-A947-70E740481C1C}">
                          <a14:useLocalDpi xmlns:a14="http://schemas.microsoft.com/office/drawing/2010/main" val="0"/>
                        </a:ext>
                      </a:extLst>
                    </a:blip>
                    <a:stretch>
                      <a:fillRect/>
                    </a:stretch>
                  </pic:blipFill>
                  <pic:spPr>
                    <a:xfrm>
                      <a:off x="0" y="0"/>
                      <a:ext cx="5976620" cy="2308225"/>
                    </a:xfrm>
                    <a:prstGeom prst="rect">
                      <a:avLst/>
                    </a:prstGeom>
                  </pic:spPr>
                </pic:pic>
              </a:graphicData>
            </a:graphic>
          </wp:inline>
        </w:drawing>
      </w:r>
      <w:r w:rsidR="00E32999">
        <w:br w:type="page"/>
      </w:r>
    </w:p>
    <w:p w14:paraId="057DCF5E" w14:textId="158CB2CC" w:rsidR="0059163D" w:rsidRDefault="006B113D" w:rsidP="00C70D64">
      <w:pPr>
        <w:pStyle w:val="Heading1"/>
      </w:pPr>
      <w:r>
        <w:lastRenderedPageBreak/>
        <w:t>J</w:t>
      </w:r>
      <w:r w:rsidR="00C70D64">
        <w:t>ob</w:t>
      </w:r>
      <w:r w:rsidR="0059163D">
        <w:t xml:space="preserve"> </w:t>
      </w:r>
      <w:r w:rsidR="005311AC">
        <w:t>Profile</w:t>
      </w:r>
    </w:p>
    <w:p w14:paraId="46890DC8" w14:textId="27BF69FD" w:rsidR="0059163D" w:rsidRDefault="00A312D2" w:rsidP="007D3B26">
      <w:pPr>
        <w:pStyle w:val="Heading2"/>
      </w:pPr>
      <w:r>
        <w:t>Principal Planning Officer</w:t>
      </w:r>
    </w:p>
    <w:p w14:paraId="25AF94D3" w14:textId="76A1ADB0" w:rsidR="0059163D" w:rsidRPr="00A80B3D" w:rsidRDefault="0059163D" w:rsidP="00F1133C">
      <w:pPr>
        <w:pStyle w:val="BasicParagraph"/>
      </w:pPr>
      <w:r w:rsidRPr="008854D3">
        <w:rPr>
          <w:b/>
          <w:bCs/>
        </w:rPr>
        <w:t>Responsible to</w:t>
      </w:r>
      <w:r w:rsidRPr="00A80B3D">
        <w:t>:</w:t>
      </w:r>
      <w:r w:rsidR="00C70D64" w:rsidRPr="00A80B3D">
        <w:t xml:space="preserve"> </w:t>
      </w:r>
      <w:r w:rsidR="002703F7">
        <w:t>Development Management Team Leader, Development Manager</w:t>
      </w:r>
    </w:p>
    <w:p w14:paraId="7E27F5EB" w14:textId="0C42219F" w:rsidR="0059163D" w:rsidRPr="00F00D6B" w:rsidRDefault="00F00D6B" w:rsidP="00F1133C">
      <w:pPr>
        <w:pStyle w:val="BasicParagraph"/>
      </w:pPr>
      <w:r w:rsidRPr="008854D3">
        <w:rPr>
          <w:b/>
          <w:bCs/>
          <w:lang w:eastAsia="en-GB"/>
        </w:rPr>
        <w:t>Services</w:t>
      </w:r>
      <w:r>
        <w:rPr>
          <w:lang w:eastAsia="en-GB"/>
        </w:rPr>
        <w:t xml:space="preserve">: </w:t>
      </w:r>
      <w:r w:rsidR="002703F7">
        <w:rPr>
          <w:lang w:eastAsia="en-GB"/>
        </w:rPr>
        <w:t>Regulatory</w:t>
      </w:r>
    </w:p>
    <w:p w14:paraId="37AE6FB1" w14:textId="41A087BB" w:rsidR="00B342F6" w:rsidRDefault="00F00D6B" w:rsidP="00F1133C">
      <w:pPr>
        <w:pStyle w:val="BasicParagraph"/>
        <w:rPr>
          <w:lang w:eastAsia="en-GB"/>
        </w:rPr>
      </w:pPr>
      <w:r w:rsidRPr="008854D3">
        <w:rPr>
          <w:b/>
          <w:bCs/>
          <w:lang w:eastAsia="en-GB"/>
        </w:rPr>
        <w:t>Location</w:t>
      </w:r>
      <w:r>
        <w:rPr>
          <w:lang w:eastAsia="en-GB"/>
        </w:rPr>
        <w:t>: Council Offices. Surrey Heath House, Camberley</w:t>
      </w:r>
    </w:p>
    <w:p w14:paraId="4683EE72" w14:textId="77777777" w:rsidR="00320EF4" w:rsidRDefault="00320EF4" w:rsidP="00F1133C">
      <w:pPr>
        <w:pStyle w:val="BasicParagraph"/>
        <w:rPr>
          <w:lang w:eastAsia="en-GB"/>
        </w:rPr>
      </w:pPr>
    </w:p>
    <w:p w14:paraId="0CDDC8A7" w14:textId="09F844CC" w:rsidR="0059163D" w:rsidRDefault="00414974" w:rsidP="007D3B26">
      <w:pPr>
        <w:pStyle w:val="Heading2"/>
      </w:pPr>
      <w:r>
        <w:t>Main Purpose of Job</w:t>
      </w:r>
    </w:p>
    <w:p w14:paraId="03707D17" w14:textId="7B1CBD49" w:rsidR="002703F7" w:rsidRPr="002703F7" w:rsidRDefault="002703F7" w:rsidP="002703F7">
      <w:pPr>
        <w:pStyle w:val="ListParagraph"/>
        <w:numPr>
          <w:ilvl w:val="0"/>
          <w:numId w:val="3"/>
        </w:numPr>
        <w:spacing w:before="120" w:after="240" w:line="276" w:lineRule="auto"/>
        <w:rPr>
          <w:lang w:eastAsia="en-GB"/>
        </w:rPr>
      </w:pPr>
      <w:r>
        <w:rPr>
          <w:rFonts w:eastAsia="Calibri" w:cs="Arial"/>
          <w:color w:val="000000"/>
          <w:lang w:eastAsia="en-GB"/>
        </w:rPr>
        <w:t>Process a variety of planning applications comprising a mix of delegated and committee applications, particularly major applications</w:t>
      </w:r>
    </w:p>
    <w:p w14:paraId="189694DB" w14:textId="212495D9" w:rsidR="002703F7" w:rsidRPr="002703F7" w:rsidRDefault="002703F7" w:rsidP="002703F7">
      <w:pPr>
        <w:pStyle w:val="ListParagraph"/>
        <w:numPr>
          <w:ilvl w:val="0"/>
          <w:numId w:val="3"/>
        </w:numPr>
        <w:spacing w:before="120" w:after="240" w:line="276" w:lineRule="auto"/>
        <w:rPr>
          <w:lang w:eastAsia="en-GB"/>
        </w:rPr>
      </w:pPr>
      <w:r>
        <w:rPr>
          <w:rFonts w:eastAsia="Calibri" w:cs="Arial"/>
          <w:color w:val="000000"/>
          <w:lang w:eastAsia="en-GB"/>
        </w:rPr>
        <w:t>Process pre-application enquiries</w:t>
      </w:r>
    </w:p>
    <w:p w14:paraId="13956F91" w14:textId="014BD2A2" w:rsidR="002703F7" w:rsidRPr="002703F7" w:rsidRDefault="002703F7" w:rsidP="002703F7">
      <w:pPr>
        <w:pStyle w:val="ListParagraph"/>
        <w:numPr>
          <w:ilvl w:val="0"/>
          <w:numId w:val="3"/>
        </w:numPr>
        <w:spacing w:before="120" w:after="240" w:line="276" w:lineRule="auto"/>
        <w:rPr>
          <w:lang w:eastAsia="en-GB"/>
        </w:rPr>
      </w:pPr>
      <w:r>
        <w:rPr>
          <w:rFonts w:eastAsia="Calibri" w:cs="Arial"/>
          <w:color w:val="000000"/>
          <w:lang w:eastAsia="en-GB"/>
        </w:rPr>
        <w:t>Prepare sound planning reports</w:t>
      </w:r>
    </w:p>
    <w:p w14:paraId="54DC3C29" w14:textId="55FF9706" w:rsidR="002703F7" w:rsidRPr="002703F7" w:rsidRDefault="002703F7" w:rsidP="002703F7">
      <w:pPr>
        <w:pStyle w:val="ListParagraph"/>
        <w:numPr>
          <w:ilvl w:val="0"/>
          <w:numId w:val="3"/>
        </w:numPr>
        <w:spacing w:before="120" w:after="240" w:line="276" w:lineRule="auto"/>
        <w:rPr>
          <w:lang w:eastAsia="en-GB"/>
        </w:rPr>
      </w:pPr>
      <w:r>
        <w:rPr>
          <w:rFonts w:eastAsia="Calibri" w:cs="Arial"/>
          <w:color w:val="000000"/>
          <w:lang w:eastAsia="en-GB"/>
        </w:rPr>
        <w:t>Present applications to Planning Applications Committee and answer detailed enquiries</w:t>
      </w:r>
    </w:p>
    <w:p w14:paraId="49519CF7" w14:textId="7659A068" w:rsidR="002703F7" w:rsidRPr="002703F7" w:rsidRDefault="002703F7" w:rsidP="002703F7">
      <w:pPr>
        <w:pStyle w:val="ListParagraph"/>
        <w:numPr>
          <w:ilvl w:val="0"/>
          <w:numId w:val="3"/>
        </w:numPr>
        <w:spacing w:before="120" w:after="240" w:line="276" w:lineRule="auto"/>
        <w:rPr>
          <w:lang w:eastAsia="en-GB"/>
        </w:rPr>
      </w:pPr>
      <w:r>
        <w:rPr>
          <w:rFonts w:eastAsia="Calibri" w:cs="Arial"/>
          <w:color w:val="000000"/>
          <w:lang w:eastAsia="en-GB"/>
        </w:rPr>
        <w:t>Provide guidance and direction to Planning Officers and Assistant Planning Officers on more complex applications within their caseloads and to assist with sign off of work</w:t>
      </w:r>
    </w:p>
    <w:p w14:paraId="35EAA1B2" w14:textId="31612B18" w:rsidR="002703F7" w:rsidRPr="00F00D6B" w:rsidRDefault="002703F7" w:rsidP="002703F7">
      <w:pPr>
        <w:pStyle w:val="ListParagraph"/>
        <w:numPr>
          <w:ilvl w:val="0"/>
          <w:numId w:val="3"/>
        </w:numPr>
        <w:spacing w:before="120" w:after="240" w:line="276" w:lineRule="auto"/>
        <w:rPr>
          <w:lang w:eastAsia="en-GB"/>
        </w:rPr>
      </w:pPr>
      <w:r>
        <w:rPr>
          <w:rFonts w:eastAsia="Calibri" w:cs="Arial"/>
          <w:color w:val="000000"/>
          <w:lang w:eastAsia="en-GB"/>
        </w:rPr>
        <w:t>Undertake appeals by written representations, hearings or public enquiries</w:t>
      </w:r>
    </w:p>
    <w:p w14:paraId="7E2A6D95" w14:textId="393F8642" w:rsidR="0023216C" w:rsidRDefault="00414974" w:rsidP="007D3B26">
      <w:pPr>
        <w:pStyle w:val="Heading2"/>
      </w:pPr>
      <w:r>
        <w:t>Responsibilities</w:t>
      </w:r>
    </w:p>
    <w:p w14:paraId="113C6D7C" w14:textId="6D81A59A" w:rsidR="002703F7" w:rsidRDefault="002703F7" w:rsidP="00F1133C">
      <w:pPr>
        <w:pStyle w:val="BasicParagraph"/>
        <w:numPr>
          <w:ilvl w:val="0"/>
          <w:numId w:val="18"/>
        </w:numPr>
        <w:rPr>
          <w:lang w:eastAsia="en-GB"/>
        </w:rPr>
      </w:pPr>
      <w:r>
        <w:rPr>
          <w:lang w:eastAsia="en-GB"/>
        </w:rPr>
        <w:t>Provide expert advice to applicants, developers, agents, and specialist consultancies through pre-application advice, and be able to negotiate on planning proposals</w:t>
      </w:r>
    </w:p>
    <w:p w14:paraId="16586504" w14:textId="77777777" w:rsidR="002703F7" w:rsidRDefault="002703F7" w:rsidP="00F1133C">
      <w:pPr>
        <w:pStyle w:val="BasicParagraph"/>
        <w:numPr>
          <w:ilvl w:val="0"/>
          <w:numId w:val="18"/>
        </w:numPr>
        <w:rPr>
          <w:lang w:eastAsia="en-GB"/>
        </w:rPr>
      </w:pPr>
      <w:r>
        <w:rPr>
          <w:lang w:eastAsia="en-GB"/>
        </w:rPr>
        <w:t>Assess a wide range of planning applications, in particular more complex and major development proposals</w:t>
      </w:r>
    </w:p>
    <w:p w14:paraId="05C417A2" w14:textId="15F757AF" w:rsidR="009F164E" w:rsidRDefault="002703F7" w:rsidP="00F1133C">
      <w:pPr>
        <w:pStyle w:val="BasicParagraph"/>
        <w:numPr>
          <w:ilvl w:val="0"/>
          <w:numId w:val="18"/>
        </w:numPr>
        <w:rPr>
          <w:lang w:eastAsia="en-GB"/>
        </w:rPr>
      </w:pPr>
      <w:r>
        <w:rPr>
          <w:lang w:eastAsia="en-GB"/>
        </w:rPr>
        <w:t xml:space="preserve">Understand the </w:t>
      </w:r>
      <w:r w:rsidRPr="00B342F6">
        <w:rPr>
          <w:lang w:eastAsia="en-GB"/>
        </w:rPr>
        <w:t>formal</w:t>
      </w:r>
      <w:r>
        <w:rPr>
          <w:lang w:eastAsia="en-GB"/>
        </w:rPr>
        <w:t xml:space="preserve"> and informal processes necessary to undertake planning enforcement and compliance work and be able to apply expediency tests and planning judgement to the more complex enforcement cases</w:t>
      </w:r>
    </w:p>
    <w:p w14:paraId="43B870AE" w14:textId="0142D349" w:rsidR="002703F7" w:rsidRDefault="002703F7" w:rsidP="00F1133C">
      <w:pPr>
        <w:pStyle w:val="BasicParagraph"/>
        <w:numPr>
          <w:ilvl w:val="0"/>
          <w:numId w:val="18"/>
        </w:numPr>
        <w:rPr>
          <w:lang w:eastAsia="en-GB"/>
        </w:rPr>
      </w:pPr>
      <w:r>
        <w:rPr>
          <w:lang w:eastAsia="en-GB"/>
        </w:rPr>
        <w:t>Compile clear, concise and proportionate reports which having regard to all material planning considerations demonstrating a consistency in approach, with fully justified and precise conditions or reasons for refusal</w:t>
      </w:r>
    </w:p>
    <w:p w14:paraId="7BB057BB" w14:textId="2F97907F" w:rsidR="002703F7" w:rsidRDefault="002703F7" w:rsidP="00F1133C">
      <w:pPr>
        <w:pStyle w:val="BasicParagraph"/>
        <w:numPr>
          <w:ilvl w:val="0"/>
          <w:numId w:val="18"/>
        </w:numPr>
        <w:rPr>
          <w:lang w:eastAsia="en-GB"/>
        </w:rPr>
      </w:pPr>
      <w:r>
        <w:rPr>
          <w:lang w:eastAsia="en-GB"/>
        </w:rPr>
        <w:t>Defend the Council’s reasons for refusing planning applications and take enforcement action via written representations, hearings and public inquiries</w:t>
      </w:r>
    </w:p>
    <w:p w14:paraId="648F1BB8" w14:textId="0EF03F4A" w:rsidR="002703F7" w:rsidRDefault="002703F7" w:rsidP="00F1133C">
      <w:pPr>
        <w:pStyle w:val="BasicParagraph"/>
        <w:numPr>
          <w:ilvl w:val="0"/>
          <w:numId w:val="18"/>
        </w:numPr>
        <w:rPr>
          <w:lang w:eastAsia="en-GB"/>
        </w:rPr>
      </w:pPr>
      <w:r>
        <w:rPr>
          <w:lang w:eastAsia="en-GB"/>
        </w:rPr>
        <w:t>Supervise other officers with their caseloads</w:t>
      </w:r>
    </w:p>
    <w:p w14:paraId="31B8BEAB" w14:textId="33BC6F27" w:rsidR="002703F7" w:rsidRDefault="002703F7" w:rsidP="00F1133C">
      <w:pPr>
        <w:pStyle w:val="BasicParagraph"/>
        <w:numPr>
          <w:ilvl w:val="0"/>
          <w:numId w:val="18"/>
        </w:numPr>
        <w:rPr>
          <w:lang w:eastAsia="en-GB"/>
        </w:rPr>
      </w:pPr>
      <w:r>
        <w:rPr>
          <w:lang w:eastAsia="en-GB"/>
        </w:rPr>
        <w:t>Meet statutory targets and deadlines, be well organised and minimise the risk of complaints or claims against the council</w:t>
      </w:r>
    </w:p>
    <w:p w14:paraId="5F00E72F" w14:textId="535EA612" w:rsidR="00367587" w:rsidRDefault="00367587" w:rsidP="00F1133C">
      <w:pPr>
        <w:pStyle w:val="BasicParagraph"/>
        <w:numPr>
          <w:ilvl w:val="0"/>
          <w:numId w:val="18"/>
        </w:numPr>
        <w:rPr>
          <w:lang w:eastAsia="en-GB"/>
        </w:rPr>
      </w:pPr>
      <w:r>
        <w:rPr>
          <w:lang w:eastAsia="en-GB"/>
        </w:rPr>
        <w:t>Attend Planning Applications Committee on a regular basis to present applications</w:t>
      </w:r>
    </w:p>
    <w:p w14:paraId="69E59692" w14:textId="77777777" w:rsidR="00367587" w:rsidRDefault="00367587" w:rsidP="00367587">
      <w:pPr>
        <w:pStyle w:val="Heading2"/>
      </w:pPr>
    </w:p>
    <w:p w14:paraId="30543FC9" w14:textId="77777777" w:rsidR="00367587" w:rsidRDefault="00367587" w:rsidP="00367587">
      <w:pPr>
        <w:pStyle w:val="Heading2"/>
      </w:pPr>
    </w:p>
    <w:p w14:paraId="43DB2F03" w14:textId="4655E0C8" w:rsidR="00B342F6" w:rsidRPr="00B342F6" w:rsidRDefault="002703F7" w:rsidP="007D3B26">
      <w:pPr>
        <w:pStyle w:val="Heading2"/>
      </w:pPr>
      <w:r>
        <w:lastRenderedPageBreak/>
        <w:t>Creativity &amp; Innovation</w:t>
      </w:r>
    </w:p>
    <w:p w14:paraId="199D3BF6" w14:textId="72C3F6A5" w:rsidR="002703F7" w:rsidRPr="002703F7" w:rsidRDefault="002703F7" w:rsidP="002703F7">
      <w:pPr>
        <w:pStyle w:val="ListParagraph"/>
        <w:numPr>
          <w:ilvl w:val="0"/>
          <w:numId w:val="6"/>
        </w:numPr>
        <w:spacing w:before="120" w:after="240" w:line="256" w:lineRule="auto"/>
        <w:rPr>
          <w:rFonts w:eastAsia="Calibri" w:cs="Arial"/>
          <w:lang w:eastAsia="en-GB"/>
        </w:rPr>
      </w:pPr>
      <w:r>
        <w:rPr>
          <w:rFonts w:eastAsia="Calibri" w:cs="Arial"/>
          <w:color w:val="000000"/>
          <w:lang w:eastAsia="en-GB"/>
        </w:rPr>
        <w:t>The post holder will need to have a sound understanding of planning law and circular guidance, and employ this to negotiate hard for enhanced planning solutions when involved in difficult, complex and detailed pre-application discussions with developers and agents</w:t>
      </w:r>
    </w:p>
    <w:p w14:paraId="62DA0795" w14:textId="6A48B85D" w:rsidR="002703F7" w:rsidRPr="00367587" w:rsidRDefault="00367587" w:rsidP="002703F7">
      <w:pPr>
        <w:pStyle w:val="ListParagraph"/>
        <w:numPr>
          <w:ilvl w:val="0"/>
          <w:numId w:val="6"/>
        </w:numPr>
        <w:spacing w:before="120" w:after="240" w:line="256" w:lineRule="auto"/>
        <w:rPr>
          <w:rFonts w:eastAsia="Calibri" w:cs="Arial"/>
          <w:lang w:eastAsia="en-GB"/>
        </w:rPr>
      </w:pPr>
      <w:r>
        <w:rPr>
          <w:rFonts w:eastAsia="Calibri" w:cs="Arial"/>
          <w:color w:val="000000"/>
          <w:lang w:eastAsia="en-GB"/>
        </w:rPr>
        <w:t>Will need sound time and project management skills to determine major planning applications in a timely and effective manner</w:t>
      </w:r>
    </w:p>
    <w:p w14:paraId="02D5C2AC" w14:textId="14F83A46" w:rsidR="00367587" w:rsidRPr="00A86EC7" w:rsidRDefault="00367587" w:rsidP="002703F7">
      <w:pPr>
        <w:pStyle w:val="ListParagraph"/>
        <w:numPr>
          <w:ilvl w:val="0"/>
          <w:numId w:val="6"/>
        </w:numPr>
        <w:spacing w:before="120" w:after="240" w:line="256" w:lineRule="auto"/>
        <w:rPr>
          <w:rFonts w:eastAsia="Calibri" w:cs="Arial"/>
          <w:lang w:eastAsia="en-GB"/>
        </w:rPr>
      </w:pPr>
      <w:r>
        <w:rPr>
          <w:rFonts w:eastAsia="Calibri" w:cs="Arial"/>
          <w:color w:val="000000"/>
          <w:lang w:eastAsia="en-GB"/>
        </w:rPr>
        <w:t>Will be an idea person and contribute to assisting the Development Manager with amending internal procedures and improving efficiencies</w:t>
      </w:r>
    </w:p>
    <w:p w14:paraId="664CAE26" w14:textId="428F156F" w:rsidR="00A80B3D" w:rsidRDefault="00367587" w:rsidP="00A80B3D">
      <w:pPr>
        <w:pStyle w:val="Heading2"/>
      </w:pPr>
      <w:r>
        <w:t>Impact upon the Organisation &amp; the Community</w:t>
      </w:r>
    </w:p>
    <w:p w14:paraId="21FD6927" w14:textId="5692D6BF" w:rsidR="00CA0604" w:rsidRDefault="00367587" w:rsidP="00E77CEF">
      <w:pPr>
        <w:numPr>
          <w:ilvl w:val="0"/>
          <w:numId w:val="8"/>
        </w:numPr>
        <w:spacing w:after="160" w:line="276" w:lineRule="auto"/>
        <w:contextualSpacing/>
        <w:rPr>
          <w:rFonts w:eastAsia="Calibri" w:cs="Arial"/>
          <w:color w:val="000000"/>
          <w:lang w:eastAsia="en-GB"/>
        </w:rPr>
      </w:pPr>
      <w:r>
        <w:rPr>
          <w:rFonts w:eastAsia="Calibri" w:cs="Arial"/>
          <w:color w:val="000000"/>
          <w:lang w:eastAsia="en-GB"/>
        </w:rPr>
        <w:t>Large planning applications have a considerable impact on internal officer resources and the experience and expertise of the post holder will be applied to minimise wasted efforts seeking to resolve complicated planning issues which the larger applications can often present</w:t>
      </w:r>
    </w:p>
    <w:p w14:paraId="774E466B" w14:textId="0FEA8571" w:rsidR="00367587" w:rsidRDefault="00367587" w:rsidP="00E77CEF">
      <w:pPr>
        <w:numPr>
          <w:ilvl w:val="0"/>
          <w:numId w:val="8"/>
        </w:numPr>
        <w:spacing w:after="160" w:line="276" w:lineRule="auto"/>
        <w:contextualSpacing/>
        <w:rPr>
          <w:rFonts w:eastAsia="Calibri" w:cs="Arial"/>
          <w:color w:val="000000"/>
          <w:lang w:eastAsia="en-GB"/>
        </w:rPr>
      </w:pPr>
      <w:r>
        <w:rPr>
          <w:rFonts w:eastAsia="Calibri" w:cs="Arial"/>
          <w:color w:val="000000"/>
          <w:lang w:eastAsia="en-GB"/>
        </w:rPr>
        <w:t>Large planning applications are likely to be those which impact beyond the immediate locality</w:t>
      </w:r>
    </w:p>
    <w:p w14:paraId="330DFC5F" w14:textId="2C9DFB28" w:rsidR="00367587" w:rsidRPr="00CA0604" w:rsidRDefault="00367587" w:rsidP="00E77CEF">
      <w:pPr>
        <w:numPr>
          <w:ilvl w:val="0"/>
          <w:numId w:val="8"/>
        </w:numPr>
        <w:spacing w:after="160" w:line="276" w:lineRule="auto"/>
        <w:contextualSpacing/>
        <w:rPr>
          <w:rFonts w:eastAsia="Calibri" w:cs="Arial"/>
          <w:color w:val="000000"/>
          <w:lang w:eastAsia="en-GB"/>
        </w:rPr>
      </w:pPr>
      <w:r>
        <w:rPr>
          <w:rFonts w:eastAsia="Calibri" w:cs="Arial"/>
          <w:color w:val="000000"/>
          <w:lang w:eastAsia="en-GB"/>
        </w:rPr>
        <w:t>Large planning applications are likely to raise resources issues for other Borough Council services, these must be identified and assistance given to the Development Manager in ensuring that these are addressed</w:t>
      </w:r>
    </w:p>
    <w:p w14:paraId="1A9574C8" w14:textId="6F0F77CC" w:rsidR="00A80B3D" w:rsidRDefault="00367587" w:rsidP="00A80B3D">
      <w:pPr>
        <w:pStyle w:val="Heading2"/>
      </w:pPr>
      <w:r>
        <w:t>Management &amp; Supervisory Responsibilities</w:t>
      </w:r>
    </w:p>
    <w:p w14:paraId="6B4B43F7" w14:textId="7115F13B" w:rsidR="00A86EC7" w:rsidRDefault="00367587" w:rsidP="00367587">
      <w:pPr>
        <w:pStyle w:val="BasicParagraph"/>
        <w:numPr>
          <w:ilvl w:val="0"/>
          <w:numId w:val="24"/>
        </w:numPr>
      </w:pPr>
      <w:r>
        <w:rPr>
          <w:lang w:eastAsia="en-GB"/>
        </w:rPr>
        <w:t>Will supervise staff as the need arises and in consultation with the Team Leader and Development Manager</w:t>
      </w:r>
    </w:p>
    <w:p w14:paraId="648A8445" w14:textId="256DF267" w:rsidR="00367587" w:rsidRDefault="00367587" w:rsidP="00367587">
      <w:pPr>
        <w:pStyle w:val="BasicParagraph"/>
        <w:numPr>
          <w:ilvl w:val="0"/>
          <w:numId w:val="24"/>
        </w:numPr>
      </w:pPr>
      <w:r>
        <w:rPr>
          <w:lang w:eastAsia="en-GB"/>
        </w:rPr>
        <w:t>Will deputise for the Team Leader as the need arises</w:t>
      </w:r>
    </w:p>
    <w:p w14:paraId="05F91F68" w14:textId="2CE6F7C8" w:rsidR="00367587" w:rsidRDefault="00367587" w:rsidP="00367587">
      <w:pPr>
        <w:pStyle w:val="BasicParagraph"/>
        <w:numPr>
          <w:ilvl w:val="0"/>
          <w:numId w:val="24"/>
        </w:numPr>
      </w:pPr>
      <w:r>
        <w:rPr>
          <w:lang w:eastAsia="en-GB"/>
        </w:rPr>
        <w:t>Will provide a support role to Planning Enforcement</w:t>
      </w:r>
    </w:p>
    <w:p w14:paraId="2CCA0CA3" w14:textId="5E539172" w:rsidR="00F87BF5" w:rsidRDefault="00F87BF5" w:rsidP="00B342F6">
      <w:pPr>
        <w:spacing w:line="240" w:lineRule="auto"/>
        <w:rPr>
          <w:rFonts w:eastAsia="Calibri" w:cs="Arial"/>
          <w:color w:val="000000"/>
          <w:lang w:eastAsia="en-GB"/>
        </w:rPr>
      </w:pPr>
    </w:p>
    <w:p w14:paraId="772599EA" w14:textId="77777777" w:rsidR="00367587" w:rsidRPr="00B342F6" w:rsidRDefault="00367587" w:rsidP="00367587">
      <w:pPr>
        <w:pStyle w:val="Heading2"/>
      </w:pPr>
      <w:r>
        <w:t>Relations with People (Internal &amp; External)</w:t>
      </w:r>
    </w:p>
    <w:p w14:paraId="788E9306" w14:textId="77777777" w:rsidR="00367587" w:rsidRPr="00367587" w:rsidRDefault="00367587" w:rsidP="00367587">
      <w:pPr>
        <w:pStyle w:val="ListParagraph"/>
        <w:numPr>
          <w:ilvl w:val="0"/>
          <w:numId w:val="6"/>
        </w:numPr>
        <w:spacing w:before="120" w:after="240" w:line="256" w:lineRule="auto"/>
        <w:rPr>
          <w:rFonts w:eastAsia="Calibri" w:cs="Arial"/>
          <w:lang w:eastAsia="en-GB"/>
        </w:rPr>
      </w:pPr>
      <w:r>
        <w:rPr>
          <w:rFonts w:eastAsia="Calibri" w:cs="Arial"/>
          <w:color w:val="000000"/>
          <w:lang w:eastAsia="en-GB"/>
        </w:rPr>
        <w:t>Must be able to work well with the Development Management Team Leader and planning officer, enforcement officers and arboricultural officer</w:t>
      </w:r>
    </w:p>
    <w:p w14:paraId="10AB5879" w14:textId="77777777" w:rsidR="00367587" w:rsidRPr="00367587" w:rsidRDefault="00367587" w:rsidP="00367587">
      <w:pPr>
        <w:pStyle w:val="ListParagraph"/>
        <w:numPr>
          <w:ilvl w:val="0"/>
          <w:numId w:val="6"/>
        </w:numPr>
        <w:spacing w:before="120" w:after="240" w:line="256" w:lineRule="auto"/>
        <w:rPr>
          <w:rFonts w:eastAsia="Calibri" w:cs="Arial"/>
          <w:lang w:eastAsia="en-GB"/>
        </w:rPr>
      </w:pPr>
      <w:r>
        <w:rPr>
          <w:rFonts w:eastAsia="Calibri" w:cs="Arial"/>
          <w:color w:val="000000"/>
          <w:lang w:eastAsia="en-GB"/>
        </w:rPr>
        <w:t>Will need to develop effective working relationships with Councillors, explaining complex planning issues, both informally on a regular basis helping Councillors deal with enquiries they have received, and formally at Planning Applications Committee</w:t>
      </w:r>
    </w:p>
    <w:p w14:paraId="186DE736" w14:textId="77777777" w:rsidR="00367587" w:rsidRPr="00367587" w:rsidRDefault="00367587" w:rsidP="00367587">
      <w:pPr>
        <w:pStyle w:val="ListParagraph"/>
        <w:numPr>
          <w:ilvl w:val="0"/>
          <w:numId w:val="6"/>
        </w:numPr>
        <w:spacing w:before="120" w:after="240" w:line="256" w:lineRule="auto"/>
        <w:rPr>
          <w:rFonts w:eastAsia="Calibri" w:cs="Arial"/>
          <w:lang w:eastAsia="en-GB"/>
        </w:rPr>
      </w:pPr>
      <w:r>
        <w:rPr>
          <w:rFonts w:eastAsia="Calibri" w:cs="Arial"/>
          <w:color w:val="000000"/>
          <w:lang w:eastAsia="en-GB"/>
        </w:rPr>
        <w:t>Will need to develop effective working relationships with other development management planners, planning policy officers, arboricultural officer, heritage advisers, biodiversity advisers, noise and pollution advisers, drainage and flooding advisers, housing needs advisers, agricultural viability advisers, legal advisers, and other specialist advisers</w:t>
      </w:r>
    </w:p>
    <w:p w14:paraId="46FFA026" w14:textId="57AFB48F" w:rsidR="00F87BF5" w:rsidRDefault="00F87BF5" w:rsidP="00B342F6">
      <w:pPr>
        <w:spacing w:line="240" w:lineRule="auto"/>
        <w:rPr>
          <w:rFonts w:eastAsia="Calibri" w:cs="Arial"/>
          <w:color w:val="000000"/>
          <w:lang w:eastAsia="en-GB"/>
        </w:rPr>
      </w:pPr>
    </w:p>
    <w:p w14:paraId="0AAEBB3A" w14:textId="63E11A69" w:rsidR="00F87BF5" w:rsidRDefault="00367587" w:rsidP="00367587">
      <w:pPr>
        <w:pStyle w:val="Heading3"/>
        <w:rPr>
          <w:rFonts w:eastAsia="Calibri"/>
          <w:lang w:eastAsia="en-GB"/>
        </w:rPr>
      </w:pPr>
      <w:r>
        <w:rPr>
          <w:rFonts w:eastAsia="Calibri"/>
          <w:lang w:eastAsia="en-GB"/>
        </w:rPr>
        <w:lastRenderedPageBreak/>
        <w:t>Important Internal Relationships</w:t>
      </w:r>
    </w:p>
    <w:p w14:paraId="4DBF268E" w14:textId="53456DE9" w:rsidR="00367587" w:rsidRDefault="00367587" w:rsidP="00367587">
      <w:pPr>
        <w:pStyle w:val="BasicParagraph"/>
        <w:rPr>
          <w:lang w:eastAsia="en-GB"/>
        </w:rPr>
      </w:pPr>
      <w:r>
        <w:rPr>
          <w:lang w:eastAsia="en-GB"/>
        </w:rPr>
        <w:t>Councillors, Development Manager, Development Management Team Leader, Planning Policy and Support Manager, Planning Policy and Conservation Officers, Drainage Officer, Legal, Environmental health contact centre, Technical Support and Land Charges Manager, Green Space team, Housing Manager</w:t>
      </w:r>
    </w:p>
    <w:p w14:paraId="29966221" w14:textId="093F67B4" w:rsidR="00367587" w:rsidRDefault="00367587" w:rsidP="00367587">
      <w:pPr>
        <w:pStyle w:val="BasicParagraph"/>
        <w:rPr>
          <w:lang w:eastAsia="en-GB"/>
        </w:rPr>
      </w:pPr>
    </w:p>
    <w:p w14:paraId="607A2474" w14:textId="7E72ADC9" w:rsidR="00367587" w:rsidRDefault="00367587" w:rsidP="00367587">
      <w:pPr>
        <w:pStyle w:val="Heading3"/>
        <w:rPr>
          <w:lang w:eastAsia="en-GB"/>
        </w:rPr>
      </w:pPr>
      <w:r>
        <w:rPr>
          <w:lang w:eastAsia="en-GB"/>
        </w:rPr>
        <w:t>Important External Relationships</w:t>
      </w:r>
    </w:p>
    <w:p w14:paraId="10820423" w14:textId="62399787" w:rsidR="00367587" w:rsidRPr="00367587" w:rsidRDefault="00367587" w:rsidP="00367587">
      <w:pPr>
        <w:pStyle w:val="BasicParagraph"/>
        <w:rPr>
          <w:lang w:eastAsia="en-GB"/>
        </w:rPr>
      </w:pPr>
      <w:r>
        <w:rPr>
          <w:lang w:eastAsia="en-GB"/>
        </w:rPr>
        <w:t>Planning Inspectors, Natural England, English Heritage, Environment Agency, Thames Water, Surrey County Council, Surrey Wildlife Trust, Developers, Planning Agents, Specialist consultants, landowners, MOD/Defence Estates, Housebuilders, businesses and business groups and organisations, Parish Councils, residents and amenity groups, other local authorities</w:t>
      </w:r>
    </w:p>
    <w:p w14:paraId="082CC5F5" w14:textId="38B2F064" w:rsidR="00F87BF5" w:rsidRDefault="00F87BF5" w:rsidP="00B342F6">
      <w:pPr>
        <w:spacing w:line="240" w:lineRule="auto"/>
        <w:rPr>
          <w:rFonts w:eastAsia="Calibri" w:cs="Arial"/>
          <w:color w:val="000000"/>
          <w:lang w:eastAsia="en-GB"/>
        </w:rPr>
      </w:pPr>
    </w:p>
    <w:p w14:paraId="43BD027F" w14:textId="451597A1" w:rsidR="00F87BF5" w:rsidRDefault="00F87BF5" w:rsidP="00B342F6">
      <w:pPr>
        <w:spacing w:line="240" w:lineRule="auto"/>
        <w:rPr>
          <w:rFonts w:eastAsia="Calibri" w:cs="Arial"/>
          <w:color w:val="000000"/>
          <w:lang w:eastAsia="en-GB"/>
        </w:rPr>
      </w:pPr>
    </w:p>
    <w:p w14:paraId="6866DEFE" w14:textId="5676F9C5" w:rsidR="00F87BF5" w:rsidRDefault="00F87BF5" w:rsidP="00B342F6">
      <w:pPr>
        <w:spacing w:line="240" w:lineRule="auto"/>
        <w:rPr>
          <w:rFonts w:eastAsia="Calibri" w:cs="Arial"/>
          <w:color w:val="000000"/>
          <w:lang w:eastAsia="en-GB"/>
        </w:rPr>
      </w:pPr>
    </w:p>
    <w:p w14:paraId="2D58F1B4" w14:textId="483D58E3" w:rsidR="00367587" w:rsidRDefault="00367587" w:rsidP="00B342F6">
      <w:pPr>
        <w:spacing w:line="240" w:lineRule="auto"/>
        <w:rPr>
          <w:rFonts w:eastAsia="Calibri" w:cs="Arial"/>
          <w:color w:val="000000"/>
          <w:lang w:eastAsia="en-GB"/>
        </w:rPr>
      </w:pPr>
    </w:p>
    <w:p w14:paraId="7487D5C7" w14:textId="1A2120EA" w:rsidR="00367587" w:rsidRDefault="00367587" w:rsidP="00B342F6">
      <w:pPr>
        <w:spacing w:line="240" w:lineRule="auto"/>
        <w:rPr>
          <w:rFonts w:eastAsia="Calibri" w:cs="Arial"/>
          <w:color w:val="000000"/>
          <w:lang w:eastAsia="en-GB"/>
        </w:rPr>
      </w:pPr>
    </w:p>
    <w:p w14:paraId="03F880F6" w14:textId="6F780993" w:rsidR="00367587" w:rsidRDefault="00367587" w:rsidP="00B342F6">
      <w:pPr>
        <w:spacing w:line="240" w:lineRule="auto"/>
        <w:rPr>
          <w:rFonts w:eastAsia="Calibri" w:cs="Arial"/>
          <w:color w:val="000000"/>
          <w:lang w:eastAsia="en-GB"/>
        </w:rPr>
      </w:pPr>
    </w:p>
    <w:p w14:paraId="6B142CAF" w14:textId="00031F27" w:rsidR="00367587" w:rsidRDefault="00367587" w:rsidP="00B342F6">
      <w:pPr>
        <w:spacing w:line="240" w:lineRule="auto"/>
        <w:rPr>
          <w:rFonts w:eastAsia="Calibri" w:cs="Arial"/>
          <w:color w:val="000000"/>
          <w:lang w:eastAsia="en-GB"/>
        </w:rPr>
      </w:pPr>
    </w:p>
    <w:p w14:paraId="12CECC19" w14:textId="2278A604" w:rsidR="00367587" w:rsidRDefault="00367587" w:rsidP="00B342F6">
      <w:pPr>
        <w:spacing w:line="240" w:lineRule="auto"/>
        <w:rPr>
          <w:rFonts w:eastAsia="Calibri" w:cs="Arial"/>
          <w:color w:val="000000"/>
          <w:lang w:eastAsia="en-GB"/>
        </w:rPr>
      </w:pPr>
    </w:p>
    <w:p w14:paraId="67D21CAF" w14:textId="77777777" w:rsidR="00367587" w:rsidRDefault="00367587" w:rsidP="00B342F6">
      <w:pPr>
        <w:spacing w:line="240" w:lineRule="auto"/>
        <w:rPr>
          <w:rFonts w:eastAsia="Calibri" w:cs="Arial"/>
          <w:color w:val="000000"/>
          <w:lang w:eastAsia="en-GB"/>
        </w:rPr>
      </w:pPr>
    </w:p>
    <w:p w14:paraId="77B99A2B" w14:textId="265C6805" w:rsidR="00F87BF5" w:rsidRDefault="00F87BF5" w:rsidP="00B342F6">
      <w:pPr>
        <w:spacing w:line="240" w:lineRule="auto"/>
        <w:rPr>
          <w:rFonts w:eastAsia="Calibri" w:cs="Arial"/>
          <w:color w:val="000000"/>
          <w:lang w:eastAsia="en-GB"/>
        </w:rPr>
      </w:pPr>
    </w:p>
    <w:p w14:paraId="420F6028" w14:textId="77777777" w:rsidR="00F87BF5" w:rsidRDefault="00F87BF5" w:rsidP="00B342F6">
      <w:pPr>
        <w:spacing w:line="240" w:lineRule="auto"/>
        <w:rPr>
          <w:rFonts w:eastAsia="Calibri" w:cs="Arial"/>
          <w:color w:val="000000"/>
          <w:lang w:eastAsia="en-GB"/>
        </w:rPr>
      </w:pPr>
    </w:p>
    <w:p w14:paraId="274DA022" w14:textId="77777777" w:rsidR="00F87BF5" w:rsidRDefault="00F87BF5" w:rsidP="00B342F6">
      <w:pPr>
        <w:spacing w:line="240" w:lineRule="auto"/>
        <w:rPr>
          <w:rFonts w:eastAsia="Calibri" w:cs="Arial"/>
          <w:color w:val="000000"/>
          <w:lang w:eastAsia="en-GB"/>
        </w:rPr>
      </w:pPr>
    </w:p>
    <w:p w14:paraId="2F214040" w14:textId="1CA8CA34" w:rsidR="00F64F74" w:rsidRDefault="00F47A7F" w:rsidP="00F87BF5">
      <w:pPr>
        <w:spacing w:line="240" w:lineRule="auto"/>
        <w:jc w:val="center"/>
        <w:rPr>
          <w:rFonts w:cs="Gill Sans Nova SemiBold"/>
          <w:szCs w:val="29"/>
          <w:bdr w:val="none" w:sz="0" w:space="0" w:color="auto" w:frame="1"/>
        </w:rPr>
      </w:pPr>
      <w:r>
        <w:rPr>
          <w:rFonts w:eastAsia="Calibri" w:cs="Arial"/>
          <w:noProof/>
          <w:color w:val="000000"/>
          <w:lang w:eastAsia="en-GB"/>
        </w:rPr>
        <w:drawing>
          <wp:inline distT="0" distB="0" distL="0" distR="0" wp14:anchorId="228225BF" wp14:editId="6D3AF957">
            <wp:extent cx="5844045" cy="2390775"/>
            <wp:effectExtent l="0" t="0" r="4445" b="0"/>
            <wp:docPr id="26" name="Picture 2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a:extLst>
                        <a:ext uri="{C183D7F6-B498-43B3-948B-1728B52AA6E4}">
                          <adec:decorative xmlns:adec="http://schemas.microsoft.com/office/drawing/2017/decorative" val="1"/>
                        </a:ext>
                      </a:extLst>
                    </pic:cNvPr>
                    <pic:cNvPicPr/>
                  </pic:nvPicPr>
                  <pic:blipFill rotWithShape="1">
                    <a:blip r:embed="rId23">
                      <a:extLst>
                        <a:ext uri="{28A0092B-C50C-407E-A947-70E740481C1C}">
                          <a14:useLocalDpi xmlns:a14="http://schemas.microsoft.com/office/drawing/2010/main" val="0"/>
                        </a:ext>
                      </a:extLst>
                    </a:blip>
                    <a:srcRect t="19799" b="4969"/>
                    <a:stretch/>
                  </pic:blipFill>
                  <pic:spPr bwMode="auto">
                    <a:xfrm>
                      <a:off x="0" y="0"/>
                      <a:ext cx="5895134" cy="2411675"/>
                    </a:xfrm>
                    <a:prstGeom prst="rect">
                      <a:avLst/>
                    </a:prstGeom>
                    <a:ln>
                      <a:noFill/>
                    </a:ln>
                    <a:extLst>
                      <a:ext uri="{53640926-AAD7-44D8-BBD7-CCE9431645EC}">
                        <a14:shadowObscured xmlns:a14="http://schemas.microsoft.com/office/drawing/2010/main"/>
                      </a:ext>
                    </a:extLst>
                  </pic:spPr>
                </pic:pic>
              </a:graphicData>
            </a:graphic>
          </wp:inline>
        </w:drawing>
      </w:r>
      <w:r w:rsidR="00F64F74">
        <w:br w:type="page"/>
      </w:r>
    </w:p>
    <w:p w14:paraId="12856A29" w14:textId="037CB6F4" w:rsidR="0059163D" w:rsidRPr="00A80B3D" w:rsidRDefault="000C45CA" w:rsidP="006B113D">
      <w:pPr>
        <w:pStyle w:val="BasicParagraph"/>
        <w:rPr>
          <w:highlight w:val="yellow"/>
        </w:rPr>
      </w:pPr>
      <w:r w:rsidRPr="00CC0663">
        <w:rPr>
          <w:noProof/>
        </w:rPr>
        <w:lastRenderedPageBreak/>
        <w:drawing>
          <wp:anchor distT="0" distB="0" distL="114300" distR="114300" simplePos="0" relativeHeight="251703296" behindDoc="0" locked="0" layoutInCell="1" allowOverlap="1" wp14:anchorId="30326CDD" wp14:editId="13F7B126">
            <wp:simplePos x="0" y="0"/>
            <wp:positionH relativeFrom="column">
              <wp:posOffset>-106045</wp:posOffset>
            </wp:positionH>
            <wp:positionV relativeFrom="page">
              <wp:posOffset>1114425</wp:posOffset>
            </wp:positionV>
            <wp:extent cx="1623060" cy="1663065"/>
            <wp:effectExtent l="0" t="0" r="0" b="0"/>
            <wp:wrapNone/>
            <wp:docPr id="46" name="Picture 4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Picture 46">
                      <a:extLst>
                        <a:ext uri="{C183D7F6-B498-43B3-948B-1728B52AA6E4}">
                          <adec:decorative xmlns:adec="http://schemas.microsoft.com/office/drawing/2017/decorative" val="1"/>
                        </a:ext>
                      </a:extLst>
                    </pic:cNvPr>
                    <pic:cNvPicPr/>
                  </pic:nvPicPr>
                  <pic:blipFill>
                    <a:blip r:embed="rId24">
                      <a:extLst>
                        <a:ext uri="{28A0092B-C50C-407E-A947-70E740481C1C}">
                          <a14:useLocalDpi xmlns:a14="http://schemas.microsoft.com/office/drawing/2010/main" val="0"/>
                        </a:ext>
                      </a:extLst>
                    </a:blip>
                    <a:srcRect t="81" b="81"/>
                    <a:stretch>
                      <a:fillRect/>
                    </a:stretch>
                  </pic:blipFill>
                  <pic:spPr bwMode="auto">
                    <a:xfrm>
                      <a:off x="0" y="0"/>
                      <a:ext cx="1623060" cy="166306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7516D7" w:rsidRPr="00CC0663">
        <w:rPr>
          <w:rStyle w:val="Heading1Char"/>
        </w:rPr>
        <w:t xml:space="preserve">Person Specification </w:t>
      </w:r>
      <w:r w:rsidR="000D6A77" w:rsidRPr="00A80B3D">
        <w:rPr>
          <w:highlight w:val="yellow"/>
        </w:rPr>
        <w:br/>
      </w:r>
    </w:p>
    <w:p w14:paraId="190FB892" w14:textId="34F50684" w:rsidR="008D69B7" w:rsidRPr="00A80B3D" w:rsidRDefault="00414974" w:rsidP="007D3B26">
      <w:pPr>
        <w:pStyle w:val="Heading2"/>
        <w:rPr>
          <w:highlight w:val="yellow"/>
        </w:rPr>
      </w:pPr>
      <w:r w:rsidRPr="00CC0663">
        <w:t xml:space="preserve">Qualifications </w:t>
      </w:r>
      <w:r>
        <w:t>a</w:t>
      </w:r>
      <w:r w:rsidRPr="00CC0663">
        <w:t>nd Training</w:t>
      </w:r>
    </w:p>
    <w:p w14:paraId="0B286D7E" w14:textId="11D3BE6C" w:rsidR="0059163D" w:rsidRPr="00CC0663" w:rsidRDefault="000D6A77" w:rsidP="007D3B26">
      <w:pPr>
        <w:pStyle w:val="Heading3"/>
      </w:pPr>
      <w:r w:rsidRPr="00CC0663">
        <w:t>Essential</w:t>
      </w:r>
    </w:p>
    <w:p w14:paraId="4B856789" w14:textId="77777777" w:rsidR="00A312D2" w:rsidRDefault="00B342F6" w:rsidP="007D0241">
      <w:pPr>
        <w:pStyle w:val="BasicParagraph"/>
        <w:numPr>
          <w:ilvl w:val="0"/>
          <w:numId w:val="2"/>
        </w:numPr>
      </w:pPr>
      <w:r w:rsidRPr="00CC0663">
        <w:rPr>
          <w:lang w:eastAsia="en-GB"/>
        </w:rPr>
        <w:t xml:space="preserve">  </w:t>
      </w:r>
      <w:r w:rsidR="007F732E" w:rsidRPr="00CC0663">
        <w:rPr>
          <w:noProof/>
        </w:rPr>
        <mc:AlternateContent>
          <mc:Choice Requires="wps">
            <w:drawing>
              <wp:anchor distT="0" distB="0" distL="360045" distR="360045" simplePos="0" relativeHeight="251699200" behindDoc="0" locked="0" layoutInCell="1" allowOverlap="1" wp14:anchorId="717791D9" wp14:editId="0E870A55">
                <wp:simplePos x="0" y="0"/>
                <wp:positionH relativeFrom="column">
                  <wp:posOffset>-333024</wp:posOffset>
                </wp:positionH>
                <wp:positionV relativeFrom="page">
                  <wp:posOffset>1159102</wp:posOffset>
                </wp:positionV>
                <wp:extent cx="1954530" cy="8283575"/>
                <wp:effectExtent l="0" t="0" r="7620" b="3175"/>
                <wp:wrapSquare wrapText="bothSides"/>
                <wp:docPr id="42" name="Rectangle 42">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1954530" cy="8283575"/>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E9667E7" id="Rectangle 42" o:spid="_x0000_s1026" alt="&quot;&quot;" style="position:absolute;margin-left:-26.2pt;margin-top:91.25pt;width:153.9pt;height:652.25pt;z-index:251699200;visibility:visible;mso-wrap-style:square;mso-width-percent:0;mso-height-percent:0;mso-wrap-distance-left:28.35pt;mso-wrap-distance-top:0;mso-wrap-distance-right:28.35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" fillcolor="white [3212]" stroked="f" strokeweight="1pt">
                <w10:wrap type="square" anchory="page"/>
              </v:rect>
            </w:pict>
          </mc:Fallback>
        </mc:AlternateContent>
      </w:r>
      <w:r w:rsidR="00A312D2">
        <w:rPr>
          <w:noProof/>
        </w:rPr>
        <w:t>Degree in Town and Country Planning/Urban and Regional Planning, or equivalent</w:t>
      </w:r>
    </w:p>
    <w:p w14:paraId="624EB8DB" w14:textId="125AF0D1" w:rsidR="00CC0663" w:rsidRPr="00CC0663" w:rsidRDefault="00A312D2" w:rsidP="007D0241">
      <w:pPr>
        <w:pStyle w:val="BasicParagraph"/>
        <w:numPr>
          <w:ilvl w:val="0"/>
          <w:numId w:val="2"/>
        </w:numPr>
      </w:pPr>
      <w:r>
        <w:rPr>
          <w:noProof/>
        </w:rPr>
        <w:t>Member of the Royal Town Planning Insititute</w:t>
      </w:r>
      <w:r w:rsidR="00B342F6" w:rsidRPr="00CC0663">
        <w:t xml:space="preserve"> </w:t>
      </w:r>
    </w:p>
    <w:p w14:paraId="5BA404B8" w14:textId="261F658D" w:rsidR="00CC0663" w:rsidRDefault="000C45CA" w:rsidP="00F1133C">
      <w:pPr>
        <w:pStyle w:val="BasicParagraph"/>
        <w:rPr>
          <w:highlight w:val="yellow"/>
        </w:rPr>
      </w:pPr>
      <w:r w:rsidRPr="00CC0663">
        <w:rPr>
          <w:noProof/>
        </w:rPr>
        <w:drawing>
          <wp:anchor distT="0" distB="0" distL="114300" distR="114300" simplePos="0" relativeHeight="251707392" behindDoc="0" locked="0" layoutInCell="1" allowOverlap="1" wp14:anchorId="2CF38FE6" wp14:editId="4AE9F35F">
            <wp:simplePos x="0" y="0"/>
            <wp:positionH relativeFrom="column">
              <wp:posOffset>-106045</wp:posOffset>
            </wp:positionH>
            <wp:positionV relativeFrom="page">
              <wp:posOffset>3295650</wp:posOffset>
            </wp:positionV>
            <wp:extent cx="1623060" cy="1663065"/>
            <wp:effectExtent l="0" t="0" r="0" b="0"/>
            <wp:wrapNone/>
            <wp:docPr id="12" name="Picture 1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a:extLst>
                        <a:ext uri="{C183D7F6-B498-43B3-948B-1728B52AA6E4}">
                          <adec:decorative xmlns:adec="http://schemas.microsoft.com/office/drawing/2017/decorative" val="1"/>
                        </a:ext>
                      </a:extLst>
                    </pic:cNvPr>
                    <pic:cNvPicPr/>
                  </pic:nvPicPr>
                  <pic:blipFill rotWithShape="1">
                    <a:blip r:embed="rId25" cstate="print">
                      <a:extLst>
                        <a:ext uri="{28A0092B-C50C-407E-A947-70E740481C1C}">
                          <a14:useLocalDpi xmlns:a14="http://schemas.microsoft.com/office/drawing/2010/main" val="0"/>
                        </a:ext>
                      </a:extLst>
                    </a:blip>
                    <a:srcRect l="6532" r="11735" b="15961"/>
                    <a:stretch/>
                  </pic:blipFill>
                  <pic:spPr bwMode="auto">
                    <a:xfrm>
                      <a:off x="0" y="0"/>
                      <a:ext cx="1623060" cy="166306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4739F39" w14:textId="033CDEAC" w:rsidR="00CC0663" w:rsidRDefault="00CC0663" w:rsidP="007D3B26">
      <w:pPr>
        <w:pStyle w:val="Heading3"/>
      </w:pPr>
      <w:r w:rsidRPr="00CC0663">
        <w:t>Desirable</w:t>
      </w:r>
    </w:p>
    <w:p w14:paraId="6F37AFD7" w14:textId="5EFC5243" w:rsidR="00CC0663" w:rsidRPr="00CC0663" w:rsidRDefault="00A312D2" w:rsidP="00F1133C">
      <w:pPr>
        <w:pStyle w:val="BasicParagraph"/>
        <w:numPr>
          <w:ilvl w:val="0"/>
          <w:numId w:val="15"/>
        </w:numPr>
      </w:pPr>
      <w:r>
        <w:rPr>
          <w:lang w:eastAsia="en-GB"/>
        </w:rPr>
        <w:t>Qualifications in related areas</w:t>
      </w:r>
    </w:p>
    <w:p w14:paraId="16F47E03" w14:textId="7D601894" w:rsidR="00CC0663" w:rsidRDefault="00CC0663" w:rsidP="00F1133C">
      <w:pPr>
        <w:pStyle w:val="BasicParagraph"/>
        <w:rPr>
          <w:highlight w:val="yellow"/>
        </w:rPr>
      </w:pPr>
    </w:p>
    <w:p w14:paraId="2D885DCB" w14:textId="545A6AC9" w:rsidR="00CC0663" w:rsidRDefault="00414974" w:rsidP="007D3B26">
      <w:pPr>
        <w:pStyle w:val="Heading2"/>
      </w:pPr>
      <w:r>
        <w:t>Knowledge and Experience</w:t>
      </w:r>
    </w:p>
    <w:p w14:paraId="3E811E1E" w14:textId="52A7FE4D" w:rsidR="00CC0663" w:rsidRPr="00CC0663" w:rsidRDefault="00CC0663" w:rsidP="007D3B26">
      <w:pPr>
        <w:pStyle w:val="Heading3"/>
      </w:pPr>
      <w:r w:rsidRPr="00CC0663">
        <w:t>Essential</w:t>
      </w:r>
    </w:p>
    <w:p w14:paraId="3FDEDA60" w14:textId="463C3EE7" w:rsidR="00CC0663" w:rsidRPr="00CC0663" w:rsidRDefault="000C45CA" w:rsidP="000C458D">
      <w:pPr>
        <w:pStyle w:val="BasicParagraph"/>
        <w:numPr>
          <w:ilvl w:val="0"/>
          <w:numId w:val="19"/>
        </w:numPr>
      </w:pPr>
      <w:r w:rsidRPr="00CC0663">
        <w:rPr>
          <w:noProof/>
        </w:rPr>
        <w:drawing>
          <wp:anchor distT="0" distB="0" distL="114300" distR="114300" simplePos="0" relativeHeight="251709440" behindDoc="0" locked="0" layoutInCell="1" allowOverlap="1" wp14:anchorId="6FAE2E12" wp14:editId="4445F58D">
            <wp:simplePos x="0" y="0"/>
            <wp:positionH relativeFrom="column">
              <wp:posOffset>-86995</wp:posOffset>
            </wp:positionH>
            <wp:positionV relativeFrom="page">
              <wp:posOffset>5353050</wp:posOffset>
            </wp:positionV>
            <wp:extent cx="1623060" cy="1663065"/>
            <wp:effectExtent l="0" t="0" r="0" b="0"/>
            <wp:wrapNone/>
            <wp:docPr id="13" name="Picture 1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a:extLst>
                        <a:ext uri="{C183D7F6-B498-43B3-948B-1728B52AA6E4}">
                          <adec:decorative xmlns:adec="http://schemas.microsoft.com/office/drawing/2017/decorative" val="1"/>
                        </a:ext>
                      </a:extLst>
                    </pic:cNvPr>
                    <pic:cNvPicPr/>
                  </pic:nvPicPr>
                  <pic:blipFill>
                    <a:blip r:embed="rId26">
                      <a:extLst>
                        <a:ext uri="{28A0092B-C50C-407E-A947-70E740481C1C}">
                          <a14:useLocalDpi xmlns:a14="http://schemas.microsoft.com/office/drawing/2010/main" val="0"/>
                        </a:ext>
                      </a:extLst>
                    </a:blip>
                    <a:srcRect t="81" b="81"/>
                    <a:stretch>
                      <a:fillRect/>
                    </a:stretch>
                  </pic:blipFill>
                  <pic:spPr bwMode="auto">
                    <a:xfrm>
                      <a:off x="0" y="0"/>
                      <a:ext cx="1623060" cy="166306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A312D2">
        <w:t>Excellent working knowledge of planning legislation, national planning policies and planning reforms</w:t>
      </w:r>
    </w:p>
    <w:p w14:paraId="51A0F6FF" w14:textId="07C3DFEB" w:rsidR="00CC0663" w:rsidRDefault="00A312D2" w:rsidP="000C458D">
      <w:pPr>
        <w:pStyle w:val="BasicParagraph"/>
        <w:numPr>
          <w:ilvl w:val="0"/>
          <w:numId w:val="19"/>
        </w:numPr>
      </w:pPr>
      <w:r>
        <w:t>Experience in a wide variety of planning work, which must include a mix of planning applications</w:t>
      </w:r>
    </w:p>
    <w:p w14:paraId="0071FAF7" w14:textId="2EF1C952" w:rsidR="00A312D2" w:rsidRPr="00CC0663" w:rsidRDefault="00A312D2" w:rsidP="000C458D">
      <w:pPr>
        <w:pStyle w:val="BasicParagraph"/>
        <w:numPr>
          <w:ilvl w:val="0"/>
          <w:numId w:val="19"/>
        </w:numPr>
      </w:pPr>
      <w:r>
        <w:t>Significant experience of handling major applications and appeals which present complex planning issues</w:t>
      </w:r>
    </w:p>
    <w:p w14:paraId="5134BB13" w14:textId="61EF5558" w:rsidR="00CC0663" w:rsidRDefault="00A312D2" w:rsidP="000C458D">
      <w:pPr>
        <w:pStyle w:val="BasicParagraph"/>
        <w:numPr>
          <w:ilvl w:val="0"/>
          <w:numId w:val="19"/>
        </w:numPr>
      </w:pPr>
      <w:r>
        <w:t>Good working knowledge of performance management techniques</w:t>
      </w:r>
    </w:p>
    <w:p w14:paraId="54DA10B7" w14:textId="23DBB513" w:rsidR="00941B35" w:rsidRDefault="00A312D2" w:rsidP="000C458D">
      <w:pPr>
        <w:pStyle w:val="BasicParagraph"/>
        <w:numPr>
          <w:ilvl w:val="0"/>
          <w:numId w:val="19"/>
        </w:numPr>
      </w:pPr>
      <w:r>
        <w:t>Understanding of CIL and the section 106 process</w:t>
      </w:r>
    </w:p>
    <w:p w14:paraId="5E6F53B4" w14:textId="70FD5536" w:rsidR="00941B35" w:rsidRDefault="00A312D2" w:rsidP="000C458D">
      <w:pPr>
        <w:pStyle w:val="BasicParagraph"/>
        <w:numPr>
          <w:ilvl w:val="0"/>
          <w:numId w:val="19"/>
        </w:numPr>
      </w:pPr>
      <w:r>
        <w:t>Excellent IT skills</w:t>
      </w:r>
      <w:r w:rsidR="00941B35">
        <w:t>.</w:t>
      </w:r>
    </w:p>
    <w:p w14:paraId="1DD125B7" w14:textId="77777777" w:rsidR="00032BDA" w:rsidRDefault="00A312D2" w:rsidP="00F1133C">
      <w:pPr>
        <w:pStyle w:val="BasicParagraph"/>
        <w:numPr>
          <w:ilvl w:val="0"/>
          <w:numId w:val="19"/>
        </w:numPr>
      </w:pPr>
      <w:r>
        <w:t>Experience of planning enforcement</w:t>
      </w:r>
    </w:p>
    <w:p w14:paraId="29895A80" w14:textId="7BA08F3B" w:rsidR="0059163D" w:rsidRDefault="000C45CA" w:rsidP="00032BDA">
      <w:pPr>
        <w:pStyle w:val="BasicParagraph"/>
        <w:ind w:left="1080"/>
      </w:pPr>
      <w:r w:rsidRPr="00CC0663">
        <w:rPr>
          <w:noProof/>
        </w:rPr>
        <w:drawing>
          <wp:anchor distT="0" distB="0" distL="114300" distR="114300" simplePos="0" relativeHeight="251711488" behindDoc="0" locked="0" layoutInCell="1" allowOverlap="1" wp14:anchorId="50697388" wp14:editId="6DA41786">
            <wp:simplePos x="0" y="0"/>
            <wp:positionH relativeFrom="column">
              <wp:posOffset>-115570</wp:posOffset>
            </wp:positionH>
            <wp:positionV relativeFrom="margin">
              <wp:posOffset>6387465</wp:posOffset>
            </wp:positionV>
            <wp:extent cx="1623060" cy="1663065"/>
            <wp:effectExtent l="0" t="0" r="0" b="0"/>
            <wp:wrapNone/>
            <wp:docPr id="17" name="Picture 1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a:extLst>
                        <a:ext uri="{C183D7F6-B498-43B3-948B-1728B52AA6E4}">
                          <adec:decorative xmlns:adec="http://schemas.microsoft.com/office/drawing/2017/decorative" val="1"/>
                        </a:ext>
                      </a:extLst>
                    </pic:cNvPr>
                    <pic:cNvPicPr/>
                  </pic:nvPicPr>
                  <pic:blipFill>
                    <a:blip r:embed="rId27">
                      <a:extLst>
                        <a:ext uri="{28A0092B-C50C-407E-A947-70E740481C1C}">
                          <a14:useLocalDpi xmlns:a14="http://schemas.microsoft.com/office/drawing/2010/main" val="0"/>
                        </a:ext>
                      </a:extLst>
                    </a:blip>
                    <a:srcRect t="81" b="81"/>
                    <a:stretch>
                      <a:fillRect/>
                    </a:stretch>
                  </pic:blipFill>
                  <pic:spPr bwMode="auto">
                    <a:xfrm>
                      <a:off x="0" y="0"/>
                      <a:ext cx="1623060" cy="166306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9A3BBA6" w14:textId="3286E6C8" w:rsidR="00032BDA" w:rsidRPr="00032BDA" w:rsidRDefault="00032BDA" w:rsidP="00032BDA">
      <w:pPr>
        <w:pStyle w:val="Heading3"/>
      </w:pPr>
      <w:r>
        <w:t>Desirable</w:t>
      </w:r>
    </w:p>
    <w:p w14:paraId="2F3998D0" w14:textId="1A7CAB41" w:rsidR="00941B35" w:rsidRDefault="00032BDA" w:rsidP="00941B35">
      <w:pPr>
        <w:pStyle w:val="BasicParagraph"/>
        <w:numPr>
          <w:ilvl w:val="0"/>
          <w:numId w:val="15"/>
        </w:numPr>
      </w:pPr>
      <w:r>
        <w:t>Good training record in planning areas of work</w:t>
      </w:r>
    </w:p>
    <w:p w14:paraId="3BC29AE1" w14:textId="188F698E" w:rsidR="00032BDA" w:rsidRDefault="00032BDA" w:rsidP="00941B35">
      <w:pPr>
        <w:pStyle w:val="BasicParagraph"/>
        <w:numPr>
          <w:ilvl w:val="0"/>
          <w:numId w:val="15"/>
        </w:numPr>
      </w:pPr>
      <w:r>
        <w:t>Experience and skill in presenting issues to formal meeting and/or public inquiries</w:t>
      </w:r>
    </w:p>
    <w:p w14:paraId="6E5FDD76" w14:textId="01945750" w:rsidR="00941B35" w:rsidRDefault="00941B35" w:rsidP="00941B35">
      <w:pPr>
        <w:pStyle w:val="BasicParagraph"/>
      </w:pPr>
    </w:p>
    <w:p w14:paraId="32E65654" w14:textId="498AAC2F" w:rsidR="00032BDA" w:rsidRDefault="00032BDA" w:rsidP="00941B35">
      <w:pPr>
        <w:pStyle w:val="BasicParagraph"/>
      </w:pPr>
    </w:p>
    <w:p w14:paraId="67FC59FB" w14:textId="5714DEAE" w:rsidR="00032BDA" w:rsidRDefault="00032BDA" w:rsidP="00941B35">
      <w:pPr>
        <w:pStyle w:val="BasicParagraph"/>
      </w:pPr>
    </w:p>
    <w:p w14:paraId="56AF93A6" w14:textId="77777777" w:rsidR="00032BDA" w:rsidRDefault="00032BDA" w:rsidP="00941B35">
      <w:pPr>
        <w:pStyle w:val="BasicParagraph"/>
      </w:pPr>
    </w:p>
    <w:p w14:paraId="05E6C807" w14:textId="77777777" w:rsidR="00032BDA" w:rsidRDefault="00032BDA" w:rsidP="00941B35">
      <w:pPr>
        <w:pStyle w:val="BasicParagraph"/>
      </w:pPr>
    </w:p>
    <w:p w14:paraId="2F9D7BE4" w14:textId="03C9917E" w:rsidR="006C583C" w:rsidRDefault="00032BDA" w:rsidP="007D3B26">
      <w:pPr>
        <w:pStyle w:val="Heading2"/>
      </w:pPr>
      <w:r>
        <w:lastRenderedPageBreak/>
        <w:t>Relations with People (</w:t>
      </w:r>
      <w:r w:rsidR="002703F7">
        <w:t>I</w:t>
      </w:r>
      <w:r>
        <w:t xml:space="preserve">nternal </w:t>
      </w:r>
      <w:r w:rsidR="002703F7">
        <w:t>&amp;</w:t>
      </w:r>
      <w:r>
        <w:t xml:space="preserve"> </w:t>
      </w:r>
      <w:r w:rsidR="002703F7">
        <w:t>E</w:t>
      </w:r>
      <w:r>
        <w:t>xternal)</w:t>
      </w:r>
    </w:p>
    <w:p w14:paraId="1561A67C" w14:textId="32932966" w:rsidR="0059163D" w:rsidRPr="006C583C" w:rsidRDefault="006C583C" w:rsidP="007D3B26">
      <w:pPr>
        <w:pStyle w:val="Heading3"/>
      </w:pPr>
      <w:r w:rsidRPr="006C583C">
        <w:t>Essential</w:t>
      </w:r>
    </w:p>
    <w:p w14:paraId="59277928" w14:textId="677B1231" w:rsidR="0059163D" w:rsidRDefault="00032BDA" w:rsidP="00132484">
      <w:pPr>
        <w:pStyle w:val="BasicParagraph"/>
        <w:numPr>
          <w:ilvl w:val="0"/>
          <w:numId w:val="17"/>
        </w:numPr>
        <w:ind w:left="714" w:hanging="357"/>
      </w:pPr>
      <w:r>
        <w:t>Need to develop effective working relationships with internal staff and councillors</w:t>
      </w:r>
    </w:p>
    <w:p w14:paraId="7775DB7B" w14:textId="6BF957FC" w:rsidR="00032BDA" w:rsidRDefault="00032BDA" w:rsidP="00132484">
      <w:pPr>
        <w:pStyle w:val="BasicParagraph"/>
        <w:numPr>
          <w:ilvl w:val="0"/>
          <w:numId w:val="17"/>
        </w:numPr>
        <w:ind w:left="714" w:hanging="357"/>
      </w:pPr>
      <w:r>
        <w:t>Need to be able to network confidently with external agencies, including Parish Councils, Statutory consultees, Surrey County Council and others</w:t>
      </w:r>
    </w:p>
    <w:p w14:paraId="519DA1B6" w14:textId="77777777" w:rsidR="006C583C" w:rsidRPr="00A80B3D" w:rsidRDefault="006C583C" w:rsidP="00F1133C">
      <w:pPr>
        <w:pStyle w:val="BasicParagraph"/>
        <w:rPr>
          <w:highlight w:val="yellow"/>
        </w:rPr>
      </w:pPr>
    </w:p>
    <w:p w14:paraId="5EA51A6C" w14:textId="73EA0B69" w:rsidR="00032BDA" w:rsidRDefault="00032BDA" w:rsidP="00032BDA">
      <w:pPr>
        <w:pStyle w:val="Heading2"/>
        <w:rPr>
          <w:rStyle w:val="Heading4Char"/>
        </w:rPr>
      </w:pPr>
      <w:r>
        <w:rPr>
          <w:rStyle w:val="Heading4Char"/>
        </w:rPr>
        <w:t>Creativity and Innovation</w:t>
      </w:r>
    </w:p>
    <w:p w14:paraId="74C4B367" w14:textId="4F953A9C" w:rsidR="00032BDA" w:rsidRPr="00032BDA" w:rsidRDefault="00032BDA" w:rsidP="00032BDA">
      <w:pPr>
        <w:pStyle w:val="Heading3"/>
      </w:pPr>
      <w:r>
        <w:t>Essential</w:t>
      </w:r>
    </w:p>
    <w:p w14:paraId="53D11560" w14:textId="510BCB69" w:rsidR="0059163D" w:rsidRDefault="006C583C" w:rsidP="00032BDA">
      <w:pPr>
        <w:pStyle w:val="BasicParagraph"/>
        <w:numPr>
          <w:ilvl w:val="0"/>
          <w:numId w:val="2"/>
        </w:numPr>
      </w:pPr>
      <w:r>
        <w:t>N</w:t>
      </w:r>
      <w:r w:rsidR="00032BDA">
        <w:t>eed to employ strong negotiating skills drawing upon accumulated planning experience and expertise to help resolve difficult planning issues</w:t>
      </w:r>
    </w:p>
    <w:p w14:paraId="4C876C70" w14:textId="064E4DF5" w:rsidR="00032BDA" w:rsidRDefault="00032BDA" w:rsidP="00032BDA">
      <w:pPr>
        <w:pStyle w:val="BasicParagraph"/>
        <w:numPr>
          <w:ilvl w:val="0"/>
          <w:numId w:val="2"/>
        </w:numPr>
      </w:pPr>
      <w:r>
        <w:t>Ability to craft planning reports which skilfully and concisely identify key determining issues and demonstrate the application of sound planning judgements, dealing with matters of principle and detail</w:t>
      </w:r>
    </w:p>
    <w:p w14:paraId="05115A44" w14:textId="1BB74569" w:rsidR="00032BDA" w:rsidRDefault="00032BDA" w:rsidP="00032BDA">
      <w:pPr>
        <w:pStyle w:val="BasicParagraph"/>
        <w:numPr>
          <w:ilvl w:val="0"/>
          <w:numId w:val="2"/>
        </w:numPr>
      </w:pPr>
      <w:r>
        <w:t>Ability to look holistically at processes and develop these to reflect changed circumstances and efficiency opportunities</w:t>
      </w:r>
    </w:p>
    <w:p w14:paraId="4A8701FD" w14:textId="6BC7F16F" w:rsidR="00032BDA" w:rsidRDefault="00032BDA" w:rsidP="00032BDA">
      <w:pPr>
        <w:pStyle w:val="BasicParagraph"/>
        <w:numPr>
          <w:ilvl w:val="0"/>
          <w:numId w:val="2"/>
        </w:numPr>
      </w:pPr>
      <w:r>
        <w:t>Able to project manage handling of large applications to identify other service/organisational input required in a timely and effective manner</w:t>
      </w:r>
    </w:p>
    <w:p w14:paraId="70861620" w14:textId="630BAB8E" w:rsidR="00032BDA" w:rsidRDefault="00032BDA" w:rsidP="00032BDA">
      <w:pPr>
        <w:pStyle w:val="BasicParagraph"/>
      </w:pPr>
    </w:p>
    <w:p w14:paraId="18CB87A7" w14:textId="43CC489B" w:rsidR="00320EF4" w:rsidRDefault="00032BDA" w:rsidP="00032BDA">
      <w:pPr>
        <w:pStyle w:val="Heading2"/>
      </w:pPr>
      <w:r>
        <w:t>Management and Supervisory Responsibilities</w:t>
      </w:r>
    </w:p>
    <w:p w14:paraId="0F0A3A5A" w14:textId="4B1F40EA" w:rsidR="00032BDA" w:rsidRDefault="00032BDA" w:rsidP="00032BDA">
      <w:pPr>
        <w:pStyle w:val="Heading3"/>
      </w:pPr>
      <w:r>
        <w:t>Desirable</w:t>
      </w:r>
    </w:p>
    <w:p w14:paraId="6967C0DE" w14:textId="2B3DEDFF" w:rsidR="00032BDA" w:rsidRDefault="00032BDA" w:rsidP="00032BDA">
      <w:pPr>
        <w:pStyle w:val="BasicParagraph"/>
        <w:numPr>
          <w:ilvl w:val="0"/>
          <w:numId w:val="2"/>
        </w:numPr>
      </w:pPr>
      <w:r>
        <w:t>Ability to share and impart planning expertise on complex planning issues to other staff and to coach and counsel where appropriate</w:t>
      </w:r>
    </w:p>
    <w:p w14:paraId="01E00A03" w14:textId="06C9ED83" w:rsidR="00032BDA" w:rsidRDefault="00032BDA" w:rsidP="00032BDA">
      <w:pPr>
        <w:pStyle w:val="BasicParagraph"/>
        <w:numPr>
          <w:ilvl w:val="0"/>
          <w:numId w:val="2"/>
        </w:numPr>
      </w:pPr>
      <w:r>
        <w:t>Previous staff supervision experience</w:t>
      </w:r>
    </w:p>
    <w:p w14:paraId="0C50573B" w14:textId="50E3E4C5" w:rsidR="00032BDA" w:rsidRDefault="00032BDA" w:rsidP="00032BDA">
      <w:pPr>
        <w:pStyle w:val="BasicParagraph"/>
      </w:pPr>
    </w:p>
    <w:p w14:paraId="245831E0" w14:textId="1AC5E24D" w:rsidR="00032BDA" w:rsidRDefault="00032BDA" w:rsidP="00032BDA">
      <w:pPr>
        <w:pStyle w:val="Heading2"/>
      </w:pPr>
      <w:r>
        <w:t>Initiative and Independent Action</w:t>
      </w:r>
    </w:p>
    <w:p w14:paraId="667E1B5D" w14:textId="56255652" w:rsidR="00032BDA" w:rsidRDefault="00032BDA" w:rsidP="00032BDA">
      <w:pPr>
        <w:pStyle w:val="Heading3"/>
      </w:pPr>
      <w:r>
        <w:t>Essential</w:t>
      </w:r>
    </w:p>
    <w:p w14:paraId="0EECB972" w14:textId="7FC25BB4" w:rsidR="00032BDA" w:rsidRDefault="00032BDA" w:rsidP="00032BDA">
      <w:pPr>
        <w:pStyle w:val="BasicParagraph"/>
        <w:numPr>
          <w:ilvl w:val="0"/>
          <w:numId w:val="2"/>
        </w:numPr>
      </w:pPr>
      <w:r>
        <w:t>Ability and confidence to take day to day decisions without referral to the Team Leader</w:t>
      </w:r>
    </w:p>
    <w:p w14:paraId="5E45134E" w14:textId="43B6873D" w:rsidR="00032BDA" w:rsidRDefault="00032BDA" w:rsidP="00032BDA">
      <w:pPr>
        <w:pStyle w:val="BasicParagraph"/>
        <w:numPr>
          <w:ilvl w:val="0"/>
          <w:numId w:val="2"/>
        </w:numPr>
      </w:pPr>
      <w:r>
        <w:t>Able to judge when more complex or highly politicised issues need to be discussed with managers</w:t>
      </w:r>
    </w:p>
    <w:p w14:paraId="51CC43F7" w14:textId="23CAB51F" w:rsidR="00032BDA" w:rsidRDefault="00032BDA" w:rsidP="00C14CDF">
      <w:pPr>
        <w:pStyle w:val="BasicParagraph"/>
        <w:numPr>
          <w:ilvl w:val="0"/>
          <w:numId w:val="2"/>
        </w:numPr>
      </w:pPr>
      <w:r>
        <w:t xml:space="preserve">Able to manage the </w:t>
      </w:r>
      <w:r w:rsidR="00154C3E">
        <w:t>day-to-day</w:t>
      </w:r>
      <w:r>
        <w:t xml:space="preserve"> interactions with other individuals and organisations</w:t>
      </w:r>
    </w:p>
    <w:p w14:paraId="3497F01C" w14:textId="43E32306" w:rsidR="00032BDA" w:rsidRDefault="00032BDA" w:rsidP="00032BDA">
      <w:pPr>
        <w:pStyle w:val="BasicParagraph"/>
      </w:pPr>
    </w:p>
    <w:p w14:paraId="130EEFBC" w14:textId="3CA14BD1" w:rsidR="00032BDA" w:rsidRDefault="00032BDA" w:rsidP="00032BDA">
      <w:pPr>
        <w:pStyle w:val="Heading2"/>
      </w:pPr>
      <w:r>
        <w:t>Personal Attributes</w:t>
      </w:r>
    </w:p>
    <w:p w14:paraId="3F0FB3F9" w14:textId="52430477" w:rsidR="00032BDA" w:rsidRDefault="00032BDA" w:rsidP="00032BDA">
      <w:pPr>
        <w:pStyle w:val="Heading3"/>
      </w:pPr>
      <w:r>
        <w:t>Essential</w:t>
      </w:r>
    </w:p>
    <w:p w14:paraId="7BC36BE3" w14:textId="309F068A" w:rsidR="00032BDA" w:rsidRDefault="00032BDA" w:rsidP="00C57055">
      <w:pPr>
        <w:pStyle w:val="BasicParagraph"/>
        <w:numPr>
          <w:ilvl w:val="0"/>
          <w:numId w:val="2"/>
        </w:numPr>
      </w:pPr>
      <w:r>
        <w:lastRenderedPageBreak/>
        <w:t>Good communication skills</w:t>
      </w:r>
    </w:p>
    <w:p w14:paraId="5FCA9680" w14:textId="6AF788BB" w:rsidR="00032BDA" w:rsidRDefault="00032BDA" w:rsidP="00C57055">
      <w:pPr>
        <w:pStyle w:val="BasicParagraph"/>
        <w:numPr>
          <w:ilvl w:val="0"/>
          <w:numId w:val="2"/>
        </w:numPr>
      </w:pPr>
      <w:r>
        <w:t>Ability to persuade and motivate others</w:t>
      </w:r>
    </w:p>
    <w:p w14:paraId="354562D3" w14:textId="7E055B1E" w:rsidR="00032BDA" w:rsidRDefault="00032BDA" w:rsidP="00C57055">
      <w:pPr>
        <w:pStyle w:val="BasicParagraph"/>
        <w:numPr>
          <w:ilvl w:val="0"/>
          <w:numId w:val="2"/>
        </w:numPr>
      </w:pPr>
      <w:r>
        <w:t>Good team player</w:t>
      </w:r>
    </w:p>
    <w:p w14:paraId="2E859C1D" w14:textId="095C86B8" w:rsidR="00032BDA" w:rsidRDefault="00032BDA" w:rsidP="00C57055">
      <w:pPr>
        <w:pStyle w:val="BasicParagraph"/>
        <w:numPr>
          <w:ilvl w:val="0"/>
          <w:numId w:val="2"/>
        </w:numPr>
      </w:pPr>
      <w:r>
        <w:t>Flexible outlook and ability to manage change</w:t>
      </w:r>
    </w:p>
    <w:p w14:paraId="3DA8EB07" w14:textId="045F43EC" w:rsidR="00032BDA" w:rsidRDefault="00032BDA" w:rsidP="00C57055">
      <w:pPr>
        <w:pStyle w:val="BasicParagraph"/>
        <w:numPr>
          <w:ilvl w:val="0"/>
          <w:numId w:val="2"/>
        </w:numPr>
      </w:pPr>
      <w:r>
        <w:t>Good negotiation skills</w:t>
      </w:r>
    </w:p>
    <w:p w14:paraId="55BD5DF2" w14:textId="5BE31164" w:rsidR="00032BDA" w:rsidRDefault="00032BDA" w:rsidP="00C57055">
      <w:pPr>
        <w:pStyle w:val="BasicParagraph"/>
        <w:numPr>
          <w:ilvl w:val="0"/>
          <w:numId w:val="2"/>
        </w:numPr>
      </w:pPr>
      <w:r>
        <w:t>Self-motivated and able to drive forward projects</w:t>
      </w:r>
    </w:p>
    <w:p w14:paraId="311F1BAC" w14:textId="510FBEAF" w:rsidR="00032BDA" w:rsidRPr="00032BDA" w:rsidRDefault="00032BDA" w:rsidP="00C57055">
      <w:pPr>
        <w:pStyle w:val="BasicParagraph"/>
        <w:numPr>
          <w:ilvl w:val="0"/>
          <w:numId w:val="2"/>
        </w:numPr>
      </w:pPr>
      <w:r>
        <w:t>Full valid driving licence</w:t>
      </w:r>
    </w:p>
    <w:sectPr w:rsidR="00032BDA" w:rsidRPr="00032BDA" w:rsidSect="0028055A">
      <w:headerReference w:type="even" r:id="rId28"/>
      <w:headerReference w:type="default" r:id="rId29"/>
      <w:footerReference w:type="even" r:id="rId30"/>
      <w:footerReference w:type="default" r:id="rId31"/>
      <w:headerReference w:type="first" r:id="rId32"/>
      <w:footerReference w:type="first" r:id="rId33"/>
      <w:pgSz w:w="11906" w:h="16838" w:code="9"/>
      <w:pgMar w:top="1440" w:right="1247" w:bottom="2268" w:left="1247" w:header="624" w:footer="175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2702A2" w14:textId="77777777" w:rsidR="006E7FD6" w:rsidRDefault="006E7FD6" w:rsidP="00406D13">
      <w:r>
        <w:separator/>
      </w:r>
    </w:p>
  </w:endnote>
  <w:endnote w:type="continuationSeparator" w:id="0">
    <w:p w14:paraId="4A99425C" w14:textId="77777777" w:rsidR="006E7FD6" w:rsidRDefault="006E7FD6" w:rsidP="00406D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ill Sans MT">
    <w:panose1 w:val="020B0502020104020203"/>
    <w:charset w:val="00"/>
    <w:family w:val="swiss"/>
    <w:pitch w:val="variable"/>
    <w:sig w:usb0="00000007" w:usb1="00000000" w:usb2="00000000" w:usb3="00000000" w:csb0="00000003" w:csb1="00000000"/>
  </w:font>
  <w:font w:name="Gill Sans Nova SemiBold">
    <w:panose1 w:val="00000000000000000000"/>
    <w:charset w:val="00"/>
    <w:family w:val="swiss"/>
    <w:notTrueType/>
    <w:pitch w:val="variable"/>
    <w:sig w:usb0="A00002AF" w:usb1="00006803" w:usb2="00000000" w:usb3="00000000" w:csb0="0000019F" w:csb1="00000000"/>
  </w:font>
  <w:font w:name="Gill Sans Nova Light">
    <w:charset w:val="00"/>
    <w:family w:val="swiss"/>
    <w:pitch w:val="variable"/>
    <w:sig w:usb0="80000287" w:usb1="00000002"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F7069B" w14:textId="77777777" w:rsidR="00436967" w:rsidRDefault="00A0407A" w:rsidP="00406D13">
    <w:pPr>
      <w:pStyle w:val="Footer"/>
    </w:pPr>
    <w:r>
      <w:rPr>
        <w:noProof/>
      </w:rPr>
      <mc:AlternateContent>
        <mc:Choice Requires="wps">
          <w:drawing>
            <wp:anchor distT="45720" distB="45720" distL="114300" distR="114300" simplePos="0" relativeHeight="251677696" behindDoc="0" locked="0" layoutInCell="1" allowOverlap="1" wp14:anchorId="02BE951D" wp14:editId="1EA6D663">
              <wp:simplePos x="0" y="0"/>
              <wp:positionH relativeFrom="column">
                <wp:posOffset>-341630</wp:posOffset>
              </wp:positionH>
              <wp:positionV relativeFrom="paragraph">
                <wp:posOffset>403529</wp:posOffset>
              </wp:positionV>
              <wp:extent cx="5742940" cy="68961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42940" cy="689610"/>
                      </a:xfrm>
                      <a:prstGeom prst="rect">
                        <a:avLst/>
                      </a:prstGeom>
                      <a:noFill/>
                      <a:ln w="9525">
                        <a:noFill/>
                        <a:miter lim="800000"/>
                        <a:headEnd/>
                        <a:tailEnd/>
                      </a:ln>
                    </wps:spPr>
                    <wps:txbx>
                      <w:txbxContent>
                        <w:p w14:paraId="4A4E9B84" w14:textId="77777777" w:rsidR="003D077E" w:rsidRDefault="003D077E" w:rsidP="00AA59D1">
                          <w:pPr>
                            <w:pStyle w:val="insidepgfootertext2"/>
                          </w:pPr>
                          <w:r w:rsidRPr="003D077E">
                            <w:t>Surrey Heath Borough Council</w:t>
                          </w:r>
                        </w:p>
                        <w:p w14:paraId="44B0EFF8" w14:textId="77777777" w:rsidR="003D077E" w:rsidRPr="003D077E" w:rsidRDefault="003D077E" w:rsidP="00AA59D1">
                          <w:pPr>
                            <w:pStyle w:val="Insidefootertext1Left"/>
                          </w:pPr>
                          <w:r w:rsidRPr="003D077E">
                            <w:t>www.surreyheath.gov.uk</w:t>
                          </w:r>
                        </w:p>
                        <w:p w14:paraId="52F2CED7" w14:textId="77777777" w:rsidR="003D077E" w:rsidRPr="003D077E" w:rsidRDefault="003D077E" w:rsidP="00F1133C">
                          <w:pPr>
                            <w:pStyle w:val="BasicParagraph"/>
                          </w:pPr>
                        </w:p>
                        <w:p w14:paraId="47F5EE77" w14:textId="77777777" w:rsidR="003D077E" w:rsidRDefault="003D077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2BE951D" id="_x0000_t202" coordsize="21600,21600" o:spt="202" path="m,l,21600r21600,l21600,xe">
              <v:stroke joinstyle="miter"/>
              <v:path gradientshapeok="t" o:connecttype="rect"/>
            </v:shapetype>
            <v:shape id="Text Box 2" o:spid="_x0000_s1026" type="#_x0000_t202" style="position:absolute;margin-left:-26.9pt;margin-top:31.75pt;width:452.2pt;height:54.3pt;z-index:2516776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" filled="f" stroked="f">
              <v:textbox>
                <w:txbxContent>
                  <w:p w14:paraId="4A4E9B84" w14:textId="77777777" w:rsidR="003D077E" w:rsidRDefault="003D077E" w:rsidP="00AA59D1">
                    <w:pPr>
                      <w:pStyle w:val="insidepgfootertext2"/>
                    </w:pPr>
                    <w:r w:rsidRPr="003D077E">
                      <w:t>Surrey Heath Borough Council</w:t>
                    </w:r>
                  </w:p>
                  <w:p w14:paraId="44B0EFF8" w14:textId="77777777" w:rsidR="003D077E" w:rsidRPr="003D077E" w:rsidRDefault="003D077E" w:rsidP="00AA59D1">
                    <w:pPr>
                      <w:pStyle w:val="Insidefootertext1Left"/>
                    </w:pPr>
                    <w:r w:rsidRPr="003D077E">
                      <w:t>www.surreyheath.gov.uk</w:t>
                    </w:r>
                  </w:p>
                  <w:p w14:paraId="52F2CED7" w14:textId="77777777" w:rsidR="003D077E" w:rsidRPr="003D077E" w:rsidRDefault="003D077E" w:rsidP="00F1133C">
                    <w:pPr>
                      <w:pStyle w:val="BasicParagraph"/>
                    </w:pPr>
                  </w:p>
                  <w:p w14:paraId="47F5EE77" w14:textId="77777777" w:rsidR="003D077E" w:rsidRDefault="003D077E"/>
                </w:txbxContent>
              </v:textbox>
              <w10:wrap type="square"/>
            </v:shape>
          </w:pict>
        </mc:Fallback>
      </mc:AlternateContent>
    </w:r>
    <w:r w:rsidR="003D56CE">
      <w:rPr>
        <w:noProof/>
      </w:rPr>
      <w:drawing>
        <wp:anchor distT="0" distB="0" distL="114300" distR="114300" simplePos="0" relativeHeight="251675648" behindDoc="1" locked="1" layoutInCell="1" allowOverlap="1" wp14:anchorId="7C299A9A" wp14:editId="0C2A527D">
          <wp:simplePos x="0" y="0"/>
          <wp:positionH relativeFrom="column">
            <wp:posOffset>-803910</wp:posOffset>
          </wp:positionH>
          <wp:positionV relativeFrom="page">
            <wp:posOffset>9415780</wp:posOffset>
          </wp:positionV>
          <wp:extent cx="7585200" cy="1303200"/>
          <wp:effectExtent l="0" t="0" r="0" b="0"/>
          <wp:wrapNone/>
          <wp:docPr id="51" name="Picture 5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Picture 51">
                    <a:extLst>
                      <a:ext uri="{C183D7F6-B498-43B3-948B-1728B52AA6E4}">
                        <adec:decorative xmlns:adec="http://schemas.microsoft.com/office/drawing/2017/decorative" val="1"/>
                      </a:ext>
                    </a:extLst>
                  </pic:cNvPr>
                  <pic:cNvPicPr/>
                </pic:nvPicPr>
                <pic:blipFill>
                  <a:blip r:embed="rId1">
                    <a:extLst>
                      <a:ext uri="{28A0092B-C50C-407E-A947-70E740481C1C}">
                        <a14:useLocalDpi xmlns:a14="http://schemas.microsoft.com/office/drawing/2010/main" val="0"/>
                      </a:ext>
                    </a:extLst>
                  </a:blip>
                  <a:stretch>
                    <a:fillRect/>
                  </a:stretch>
                </pic:blipFill>
                <pic:spPr>
                  <a:xfrm>
                    <a:off x="0" y="0"/>
                    <a:ext cx="7585200" cy="1303200"/>
                  </a:xfrm>
                  <a:prstGeom prst="rect">
                    <a:avLst/>
                  </a:prstGeom>
                </pic:spPr>
              </pic:pic>
            </a:graphicData>
          </a:graphic>
          <wp14:sizeRelH relativeFrom="margin">
            <wp14:pctWidth>0</wp14:pctWidth>
          </wp14:sizeRelH>
          <wp14:sizeRelV relativeFrom="margin">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E452E3" w14:textId="77777777" w:rsidR="001C61FC" w:rsidRDefault="00A0407A" w:rsidP="00406D13">
    <w:pPr>
      <w:pStyle w:val="Footer"/>
    </w:pPr>
    <w:r>
      <w:rPr>
        <w:noProof/>
      </w:rPr>
      <mc:AlternateContent>
        <mc:Choice Requires="wps">
          <w:drawing>
            <wp:anchor distT="45720" distB="45720" distL="114300" distR="114300" simplePos="0" relativeHeight="251682816" behindDoc="0" locked="0" layoutInCell="1" allowOverlap="1" wp14:anchorId="68E10FD0" wp14:editId="5F693B78">
              <wp:simplePos x="0" y="0"/>
              <wp:positionH relativeFrom="column">
                <wp:posOffset>572770</wp:posOffset>
              </wp:positionH>
              <wp:positionV relativeFrom="paragraph">
                <wp:posOffset>429591</wp:posOffset>
              </wp:positionV>
              <wp:extent cx="5748020" cy="821055"/>
              <wp:effectExtent l="0" t="0" r="0" b="0"/>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48020" cy="821055"/>
                      </a:xfrm>
                      <a:prstGeom prst="rect">
                        <a:avLst/>
                      </a:prstGeom>
                      <a:noFill/>
                      <a:ln w="9525">
                        <a:noFill/>
                        <a:miter lim="800000"/>
                        <a:headEnd/>
                        <a:tailEnd/>
                      </a:ln>
                    </wps:spPr>
                    <wps:txbx>
                      <w:txbxContent>
                        <w:p w14:paraId="23A1505F" w14:textId="77777777" w:rsidR="00A0407A" w:rsidRDefault="00A0407A" w:rsidP="00AA59D1">
                          <w:pPr>
                            <w:pStyle w:val="InsidePgFootertext2Right"/>
                          </w:pPr>
                          <w:r w:rsidRPr="003D077E">
                            <w:t>Surrey Heath Borough Council</w:t>
                          </w:r>
                        </w:p>
                        <w:p w14:paraId="7E9514F7" w14:textId="77777777" w:rsidR="00A0407A" w:rsidRPr="00AA59D1" w:rsidRDefault="00A0407A" w:rsidP="00AA59D1">
                          <w:pPr>
                            <w:pStyle w:val="insidefootertext1"/>
                          </w:pPr>
                          <w:r w:rsidRPr="00AA59D1">
                            <w:t>www.surreyheath.gov.uk</w:t>
                          </w:r>
                        </w:p>
                        <w:p w14:paraId="38523A5F" w14:textId="77777777" w:rsidR="00A0407A" w:rsidRPr="003D077E" w:rsidRDefault="00A0407A" w:rsidP="00F1133C">
                          <w:pPr>
                            <w:pStyle w:val="BasicParagraph"/>
                          </w:pPr>
                        </w:p>
                        <w:p w14:paraId="4596250E" w14:textId="77777777" w:rsidR="00A0407A" w:rsidRDefault="00A0407A" w:rsidP="00A0407A"/>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8E10FD0" id="_x0000_t202" coordsize="21600,21600" o:spt="202" path="m,l,21600r21600,l21600,xe">
              <v:stroke joinstyle="miter"/>
              <v:path gradientshapeok="t" o:connecttype="rect"/>
            </v:shapetype>
            <v:shape id="_x0000_s1027" type="#_x0000_t202" style="position:absolute;margin-left:45.1pt;margin-top:33.85pt;width:452.6pt;height:64.65pt;z-index:2516828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" filled="f" stroked="f">
              <v:textbox>
                <w:txbxContent>
                  <w:p w14:paraId="23A1505F" w14:textId="77777777" w:rsidR="00A0407A" w:rsidRDefault="00A0407A" w:rsidP="00AA59D1">
                    <w:pPr>
                      <w:pStyle w:val="InsidePgFootertext2Right"/>
                    </w:pPr>
                    <w:r w:rsidRPr="003D077E">
                      <w:t>Surrey Heath Borough Council</w:t>
                    </w:r>
                  </w:p>
                  <w:p w14:paraId="7E9514F7" w14:textId="77777777" w:rsidR="00A0407A" w:rsidRPr="00AA59D1" w:rsidRDefault="00A0407A" w:rsidP="00AA59D1">
                    <w:pPr>
                      <w:pStyle w:val="insidefootertext1"/>
                    </w:pPr>
                    <w:r w:rsidRPr="00AA59D1">
                      <w:t>www.surreyheath.gov.uk</w:t>
                    </w:r>
                  </w:p>
                  <w:p w14:paraId="38523A5F" w14:textId="77777777" w:rsidR="00A0407A" w:rsidRPr="003D077E" w:rsidRDefault="00A0407A" w:rsidP="00F1133C">
                    <w:pPr>
                      <w:pStyle w:val="BasicParagraph"/>
                    </w:pPr>
                  </w:p>
                  <w:p w14:paraId="4596250E" w14:textId="77777777" w:rsidR="00A0407A" w:rsidRDefault="00A0407A" w:rsidP="00A0407A"/>
                </w:txbxContent>
              </v:textbox>
              <w10:wrap type="square"/>
            </v:shape>
          </w:pict>
        </mc:Fallback>
      </mc:AlternateContent>
    </w:r>
    <w:r>
      <w:rPr>
        <w:noProof/>
      </w:rPr>
      <w:drawing>
        <wp:anchor distT="0" distB="0" distL="114300" distR="114300" simplePos="0" relativeHeight="251680768" behindDoc="1" locked="1" layoutInCell="1" allowOverlap="1" wp14:anchorId="366324C9" wp14:editId="4EAB4A1E">
          <wp:simplePos x="0" y="0"/>
          <wp:positionH relativeFrom="column">
            <wp:posOffset>-805815</wp:posOffset>
          </wp:positionH>
          <wp:positionV relativeFrom="page">
            <wp:posOffset>9418955</wp:posOffset>
          </wp:positionV>
          <wp:extent cx="7585200" cy="1303200"/>
          <wp:effectExtent l="0" t="0" r="0" b="0"/>
          <wp:wrapNone/>
          <wp:docPr id="52" name="Picture 5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Picture 52">
                    <a:extLst>
                      <a:ext uri="{C183D7F6-B498-43B3-948B-1728B52AA6E4}">
                        <adec:decorative xmlns:adec="http://schemas.microsoft.com/office/drawing/2017/decorative" val="1"/>
                      </a:ext>
                    </a:extLst>
                  </pic:cNvPr>
                  <pic:cNvPicPr/>
                </pic:nvPicPr>
                <pic:blipFill>
                  <a:blip r:embed="rId1">
                    <a:extLst>
                      <a:ext uri="{28A0092B-C50C-407E-A947-70E740481C1C}">
                        <a14:useLocalDpi xmlns:a14="http://schemas.microsoft.com/office/drawing/2010/main" val="0"/>
                      </a:ext>
                    </a:extLst>
                  </a:blip>
                  <a:stretch>
                    <a:fillRect/>
                  </a:stretch>
                </pic:blipFill>
                <pic:spPr>
                  <a:xfrm>
                    <a:off x="0" y="0"/>
                    <a:ext cx="7585200" cy="1303200"/>
                  </a:xfrm>
                  <a:prstGeom prst="rect">
                    <a:avLst/>
                  </a:prstGeom>
                </pic:spPr>
              </pic:pic>
            </a:graphicData>
          </a:graphic>
          <wp14:sizeRelH relativeFrom="margin">
            <wp14:pctWidth>0</wp14:pctWidth>
          </wp14:sizeRelH>
          <wp14:sizeRelV relativeFrom="margin">
            <wp14:pctHeight>0</wp14:pctHeight>
          </wp14:sizeRelV>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47F4A7" w14:textId="77777777" w:rsidR="002E0339" w:rsidRDefault="00412858" w:rsidP="00406D13">
    <w:pPr>
      <w:pStyle w:val="Footer"/>
    </w:pPr>
    <w:r>
      <w:rPr>
        <w:noProof/>
      </w:rPr>
      <w:drawing>
        <wp:anchor distT="0" distB="0" distL="114300" distR="114300" simplePos="0" relativeHeight="251673600" behindDoc="1" locked="1" layoutInCell="1" allowOverlap="1" wp14:anchorId="7686E3EE" wp14:editId="0DC61C1F">
          <wp:simplePos x="0" y="0"/>
          <wp:positionH relativeFrom="margin">
            <wp:posOffset>-802640</wp:posOffset>
          </wp:positionH>
          <wp:positionV relativeFrom="page">
            <wp:posOffset>8545195</wp:posOffset>
          </wp:positionV>
          <wp:extent cx="7585075" cy="2145030"/>
          <wp:effectExtent l="0" t="0" r="0" b="7620"/>
          <wp:wrapNone/>
          <wp:docPr id="54" name="Picture 5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Picture 54">
                    <a:extLst>
                      <a:ext uri="{C183D7F6-B498-43B3-948B-1728B52AA6E4}">
                        <adec:decorative xmlns:adec="http://schemas.microsoft.com/office/drawing/2017/decorative" val="1"/>
                      </a:ext>
                    </a:extLst>
                  </pic:cNvPr>
                  <pic:cNvPicPr/>
                </pic:nvPicPr>
                <pic:blipFill>
                  <a:blip r:embed="rId1">
                    <a:extLst>
                      <a:ext uri="{28A0092B-C50C-407E-A947-70E740481C1C}">
                        <a14:useLocalDpi xmlns:a14="http://schemas.microsoft.com/office/drawing/2010/main" val="0"/>
                      </a:ext>
                    </a:extLst>
                  </a:blip>
                  <a:stretch>
                    <a:fillRect/>
                  </a:stretch>
                </pic:blipFill>
                <pic:spPr>
                  <a:xfrm>
                    <a:off x="0" y="0"/>
                    <a:ext cx="7585075" cy="2145030"/>
                  </a:xfrm>
                  <a:prstGeom prst="rect">
                    <a:avLst/>
                  </a:prstGeom>
                </pic:spPr>
              </pic:pic>
            </a:graphicData>
          </a:graphic>
          <wp14:sizeRelH relativeFrom="margin">
            <wp14:pctWidth>0</wp14:pctWidth>
          </wp14:sizeRelH>
          <wp14:sizeRelV relativeFrom="margin">
            <wp14:pctHeight>0</wp14:pctHeight>
          </wp14:sizeRelV>
        </wp:anchor>
      </w:drawing>
    </w:r>
  </w:p>
  <w:p w14:paraId="00816EEF" w14:textId="77777777" w:rsidR="002E0339" w:rsidRDefault="00F72F0D" w:rsidP="00406D13">
    <w:pPr>
      <w:pStyle w:val="Footer"/>
    </w:pPr>
    <w:r w:rsidRPr="007673A2">
      <w:rPr>
        <w:noProof/>
      </w:rPr>
      <mc:AlternateContent>
        <mc:Choice Requires="wps">
          <w:drawing>
            <wp:anchor distT="0" distB="0" distL="114300" distR="114300" simplePos="0" relativeHeight="251672576" behindDoc="0" locked="0" layoutInCell="1" allowOverlap="1" wp14:anchorId="3564818A" wp14:editId="1BBAE2D3">
              <wp:simplePos x="0" y="0"/>
              <wp:positionH relativeFrom="column">
                <wp:posOffset>-57150</wp:posOffset>
              </wp:positionH>
              <wp:positionV relativeFrom="page">
                <wp:posOffset>8728798</wp:posOffset>
              </wp:positionV>
              <wp:extent cx="5731510" cy="1614170"/>
              <wp:effectExtent l="0" t="0" r="0" b="0"/>
              <wp:wrapNone/>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1510" cy="1614170"/>
                      </a:xfrm>
                      <a:prstGeom prst="rect">
                        <a:avLst/>
                      </a:prstGeom>
                      <a:noFill/>
                      <a:ln w="9525">
                        <a:noFill/>
                        <a:miter lim="800000"/>
                        <a:headEnd/>
                        <a:tailEnd/>
                      </a:ln>
                    </wps:spPr>
                    <wps:txbx>
                      <w:txbxContent>
                        <w:p w14:paraId="5EC271F0" w14:textId="547EEB92" w:rsidR="009A5087" w:rsidRPr="00595410" w:rsidRDefault="00367587" w:rsidP="00595410">
                          <w:pPr>
                            <w:pStyle w:val="FooterDate"/>
                          </w:pPr>
                          <w:r>
                            <w:t>September 2021</w:t>
                          </w:r>
                        </w:p>
                        <w:p w14:paraId="6499E871" w14:textId="0F10BDB7" w:rsidR="009A5087" w:rsidRPr="00F750F3" w:rsidRDefault="009A5087" w:rsidP="009A5087">
                          <w:pPr>
                            <w:pStyle w:val="Footer"/>
                          </w:pPr>
                          <w:r w:rsidRPr="00F750F3">
                            <w:t>Surrey Heath Borough Council</w:t>
                          </w:r>
                        </w:p>
                        <w:p w14:paraId="7F77123C" w14:textId="77777777" w:rsidR="009A5087" w:rsidRPr="00F750F3" w:rsidRDefault="009A5087" w:rsidP="009A5087">
                          <w:pPr>
                            <w:pStyle w:val="Footer"/>
                          </w:pPr>
                          <w:r w:rsidRPr="00F750F3">
                            <w:t>Knoll Road, Camberley GU15 3HD</w:t>
                          </w:r>
                        </w:p>
                        <w:p w14:paraId="16038A2D" w14:textId="1EB06054" w:rsidR="009A5087" w:rsidRDefault="00496674" w:rsidP="009A5087">
                          <w:pPr>
                            <w:pStyle w:val="Footer"/>
                          </w:pPr>
                          <w:r>
                            <w:t>h</w:t>
                          </w:r>
                          <w:r w:rsidR="00A80B3D">
                            <w:t>uman.resources</w:t>
                          </w:r>
                          <w:r w:rsidR="009A5087" w:rsidRPr="00F750F3">
                            <w:t>@surreyheath.gov.uk</w:t>
                          </w:r>
                        </w:p>
                        <w:p w14:paraId="20D895EC" w14:textId="337C9E2F" w:rsidR="00237564" w:rsidRPr="00F750F3" w:rsidRDefault="00237564" w:rsidP="009A5087">
                          <w:pPr>
                            <w:pStyle w:val="Footer"/>
                          </w:pPr>
                        </w:p>
                      </w:txbxContent>
                    </wps:txbx>
                    <wps:bodyPr rot="0" vert="horz" wrap="square" lIns="91440" tIns="45720" rIns="91440" bIns="45720" anchor="t" anchorCtr="0">
                      <a:noAutofit/>
                    </wps:bodyPr>
                  </wps:wsp>
                </a:graphicData>
              </a:graphic>
              <wp14:sizeRelV relativeFrom="margin">
                <wp14:pctHeight>0</wp14:pctHeight>
              </wp14:sizeRelV>
            </wp:anchor>
          </w:drawing>
        </mc:Choice>
        <mc:Fallback>
          <w:pict>
            <v:shapetype w14:anchorId="3564818A" id="_x0000_t202" coordsize="21600,21600" o:spt="202" path="m,l,21600r21600,l21600,xe">
              <v:stroke joinstyle="miter"/>
              <v:path gradientshapeok="t" o:connecttype="rect"/>
            </v:shapetype>
            <v:shape id="_x0000_s1029" type="#_x0000_t202" style="position:absolute;margin-left:-4.5pt;margin-top:687.3pt;width:451.3pt;height:127.1pt;z-index:251672576;visibility:visible;mso-wrap-style:square;mso-height-percent:0;mso-wrap-distance-left:9pt;mso-wrap-distance-top:0;mso-wrap-distance-right:9pt;mso-wrap-distance-bottom:0;mso-position-horizontal:absolute;mso-position-horizontal-relative:text;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" filled="f" stroked="f">
              <v:textbox>
                <w:txbxContent>
                  <w:p w14:paraId="5EC271F0" w14:textId="547EEB92" w:rsidR="009A5087" w:rsidRPr="00595410" w:rsidRDefault="00367587" w:rsidP="00595410">
                    <w:pPr>
                      <w:pStyle w:val="FooterDate"/>
                    </w:pPr>
                    <w:r>
                      <w:t>September 2021</w:t>
                    </w:r>
                  </w:p>
                  <w:p w14:paraId="6499E871" w14:textId="0F10BDB7" w:rsidR="009A5087" w:rsidRPr="00F750F3" w:rsidRDefault="009A5087" w:rsidP="009A5087">
                    <w:pPr>
                      <w:pStyle w:val="Footer"/>
                    </w:pPr>
                    <w:r w:rsidRPr="00F750F3">
                      <w:t>Surrey Heath Borough Council</w:t>
                    </w:r>
                  </w:p>
                  <w:p w14:paraId="7F77123C" w14:textId="77777777" w:rsidR="009A5087" w:rsidRPr="00F750F3" w:rsidRDefault="009A5087" w:rsidP="009A5087">
                    <w:pPr>
                      <w:pStyle w:val="Footer"/>
                    </w:pPr>
                    <w:r w:rsidRPr="00F750F3">
                      <w:t>Knoll Road, Camberley GU15 3HD</w:t>
                    </w:r>
                  </w:p>
                  <w:p w14:paraId="16038A2D" w14:textId="1EB06054" w:rsidR="009A5087" w:rsidRDefault="00496674" w:rsidP="009A5087">
                    <w:pPr>
                      <w:pStyle w:val="Footer"/>
                    </w:pPr>
                    <w:r>
                      <w:t>h</w:t>
                    </w:r>
                    <w:r w:rsidR="00A80B3D">
                      <w:t>uman.resources</w:t>
                    </w:r>
                    <w:r w:rsidR="009A5087" w:rsidRPr="00F750F3">
                      <w:t>@surreyheath.gov.uk</w:t>
                    </w:r>
                  </w:p>
                  <w:p w14:paraId="20D895EC" w14:textId="337C9E2F" w:rsidR="00237564" w:rsidRPr="00F750F3" w:rsidRDefault="00237564" w:rsidP="009A5087">
                    <w:pPr>
                      <w:pStyle w:val="Footer"/>
                    </w:pPr>
                  </w:p>
                </w:txbxContent>
              </v:textbox>
              <w10:wrap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A24CE7" w14:textId="77777777" w:rsidR="006E7FD6" w:rsidRDefault="006E7FD6" w:rsidP="00406D13">
      <w:r>
        <w:separator/>
      </w:r>
    </w:p>
  </w:footnote>
  <w:footnote w:type="continuationSeparator" w:id="0">
    <w:p w14:paraId="7468BB83" w14:textId="77777777" w:rsidR="006E7FD6" w:rsidRDefault="006E7FD6" w:rsidP="00406D1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IntenseEmphasis"/>
        <w:b/>
        <w:iCs w:val="0"/>
        <w:color w:val="082D4E" w:themeColor="text2"/>
      </w:rPr>
      <w:id w:val="-1318336367"/>
      <w:docPartObj>
        <w:docPartGallery w:val="Page Numbers (Top of Page)"/>
        <w:docPartUnique/>
      </w:docPartObj>
    </w:sdtPr>
    <w:sdtEndPr>
      <w:rPr>
        <w:rStyle w:val="IntenseEmphasis"/>
      </w:rPr>
    </w:sdtEndPr>
    <w:sdtContent>
      <w:p w14:paraId="4A9A2140" w14:textId="77777777" w:rsidR="002C447F" w:rsidRPr="00D630DF" w:rsidRDefault="003D56CE" w:rsidP="003D56CE">
        <w:pPr>
          <w:pStyle w:val="EvenPageNumber"/>
          <w:ind w:left="-724" w:right="-724"/>
        </w:pPr>
        <w:r>
          <w:rPr>
            <w:noProof/>
          </w:rPr>
          <w:drawing>
            <wp:anchor distT="0" distB="0" distL="114300" distR="114300" simplePos="0" relativeHeight="251674624" behindDoc="1" locked="1" layoutInCell="1" allowOverlap="1" wp14:anchorId="2186333E" wp14:editId="69D49250">
              <wp:simplePos x="0" y="0"/>
              <wp:positionH relativeFrom="column">
                <wp:posOffset>-805180</wp:posOffset>
              </wp:positionH>
              <wp:positionV relativeFrom="page">
                <wp:posOffset>368300</wp:posOffset>
              </wp:positionV>
              <wp:extent cx="7585075" cy="313055"/>
              <wp:effectExtent l="0" t="0" r="0" b="0"/>
              <wp:wrapTight wrapText="bothSides">
                <wp:wrapPolygon edited="0">
                  <wp:start x="0" y="0"/>
                  <wp:lineTo x="0" y="19716"/>
                  <wp:lineTo x="21537" y="19716"/>
                  <wp:lineTo x="21537" y="0"/>
                  <wp:lineTo x="0" y="0"/>
                </wp:wrapPolygon>
              </wp:wrapTight>
              <wp:docPr id="40" name="Picture 4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40">
                        <a:extLst>
                          <a:ext uri="{C183D7F6-B498-43B3-948B-1728B52AA6E4}">
                            <adec:decorative xmlns:adec="http://schemas.microsoft.com/office/drawing/2017/decorative" val="1"/>
                          </a:ext>
                        </a:extLst>
                      </pic:cNvPr>
                      <pic:cNvPicPr/>
                    </pic:nvPicPr>
                    <pic:blipFill>
                      <a:blip r:embed="rId1">
                        <a:extLst>
                          <a:ext uri="{28A0092B-C50C-407E-A947-70E740481C1C}">
                            <a14:useLocalDpi xmlns:a14="http://schemas.microsoft.com/office/drawing/2010/main" val="0"/>
                          </a:ext>
                        </a:extLst>
                      </a:blip>
                      <a:stretch>
                        <a:fillRect/>
                      </a:stretch>
                    </pic:blipFill>
                    <pic:spPr>
                      <a:xfrm>
                        <a:off x="0" y="0"/>
                        <a:ext cx="7585075" cy="313055"/>
                      </a:xfrm>
                      <a:prstGeom prst="rect">
                        <a:avLst/>
                      </a:prstGeom>
                    </pic:spPr>
                  </pic:pic>
                </a:graphicData>
              </a:graphic>
              <wp14:sizeRelH relativeFrom="margin">
                <wp14:pctWidth>0</wp14:pctWidth>
              </wp14:sizeRelH>
              <wp14:sizeRelV relativeFrom="margin">
                <wp14:pctHeight>0</wp14:pctHeight>
              </wp14:sizeRelV>
            </wp:anchor>
          </w:drawing>
        </w:r>
        <w:r w:rsidR="00194222" w:rsidRPr="00D630DF">
          <w:rPr>
            <w:rStyle w:val="IntenseEmphasis"/>
            <w:b/>
            <w:iCs w:val="0"/>
            <w:color w:val="082D4E" w:themeColor="text2"/>
          </w:rPr>
          <w:t xml:space="preserve">Page </w:t>
        </w:r>
        <w:r w:rsidR="00194222" w:rsidRPr="00D630DF">
          <w:rPr>
            <w:rStyle w:val="IntenseEmphasis"/>
            <w:b/>
            <w:iCs w:val="0"/>
            <w:color w:val="082D4E" w:themeColor="text2"/>
          </w:rPr>
          <w:fldChar w:fldCharType="begin"/>
        </w:r>
        <w:r w:rsidR="00194222" w:rsidRPr="00D630DF">
          <w:rPr>
            <w:rStyle w:val="IntenseEmphasis"/>
            <w:b/>
            <w:iCs w:val="0"/>
            <w:color w:val="082D4E" w:themeColor="text2"/>
          </w:rPr>
          <w:instrText xml:space="preserve"> PAGE </w:instrText>
        </w:r>
        <w:r w:rsidR="00194222" w:rsidRPr="00D630DF">
          <w:rPr>
            <w:rStyle w:val="IntenseEmphasis"/>
            <w:b/>
            <w:iCs w:val="0"/>
            <w:color w:val="082D4E" w:themeColor="text2"/>
          </w:rPr>
          <w:fldChar w:fldCharType="separate"/>
        </w:r>
        <w:r w:rsidR="00194222" w:rsidRPr="00D630DF">
          <w:rPr>
            <w:rStyle w:val="IntenseEmphasis"/>
            <w:b/>
            <w:iCs w:val="0"/>
            <w:color w:val="082D4E" w:themeColor="text2"/>
          </w:rPr>
          <w:t>2</w:t>
        </w:r>
        <w:r w:rsidR="00194222" w:rsidRPr="00D630DF">
          <w:rPr>
            <w:rStyle w:val="IntenseEmphasis"/>
            <w:b/>
            <w:iCs w:val="0"/>
            <w:color w:val="082D4E" w:themeColor="text2"/>
          </w:rPr>
          <w:fldChar w:fldCharType="end"/>
        </w:r>
        <w:r w:rsidR="00194222" w:rsidRPr="00D630DF">
          <w:rPr>
            <w:rStyle w:val="IntenseEmphasis"/>
            <w:b/>
            <w:iCs w:val="0"/>
            <w:color w:val="082D4E" w:themeColor="text2"/>
          </w:rPr>
          <w:t xml:space="preserve"> of </w:t>
        </w:r>
        <w:r w:rsidR="00194222" w:rsidRPr="00D630DF">
          <w:rPr>
            <w:rStyle w:val="IntenseEmphasis"/>
            <w:b/>
            <w:iCs w:val="0"/>
            <w:color w:val="082D4E" w:themeColor="text2"/>
          </w:rPr>
          <w:fldChar w:fldCharType="begin"/>
        </w:r>
        <w:r w:rsidR="00194222" w:rsidRPr="00D630DF">
          <w:rPr>
            <w:rStyle w:val="IntenseEmphasis"/>
            <w:b/>
            <w:iCs w:val="0"/>
            <w:color w:val="082D4E" w:themeColor="text2"/>
          </w:rPr>
          <w:instrText xml:space="preserve"> NUMPAGES  </w:instrText>
        </w:r>
        <w:r w:rsidR="00194222" w:rsidRPr="00D630DF">
          <w:rPr>
            <w:rStyle w:val="IntenseEmphasis"/>
            <w:b/>
            <w:iCs w:val="0"/>
            <w:color w:val="082D4E" w:themeColor="text2"/>
          </w:rPr>
          <w:fldChar w:fldCharType="separate"/>
        </w:r>
        <w:r w:rsidR="00194222" w:rsidRPr="00D630DF">
          <w:rPr>
            <w:rStyle w:val="IntenseEmphasis"/>
            <w:b/>
            <w:iCs w:val="0"/>
            <w:color w:val="082D4E" w:themeColor="text2"/>
          </w:rPr>
          <w:t>2</w:t>
        </w:r>
        <w:r w:rsidR="00194222" w:rsidRPr="00D630DF">
          <w:rPr>
            <w:rStyle w:val="IntenseEmphasis"/>
            <w:b/>
            <w:iCs w:val="0"/>
            <w:color w:val="082D4E" w:themeColor="text2"/>
          </w:rPr>
          <w:fldChar w:fldCharType="end"/>
        </w:r>
      </w:p>
    </w:sdtContent>
  </w:sdt>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IntenseEmphasis"/>
      </w:rPr>
      <w:id w:val="98381352"/>
      <w:docPartObj>
        <w:docPartGallery w:val="Page Numbers (Top of Page)"/>
        <w:docPartUnique/>
      </w:docPartObj>
    </w:sdtPr>
    <w:sdtEndPr>
      <w:rPr>
        <w:rStyle w:val="DefaultParagraphFont"/>
        <w:b/>
        <w:iCs w:val="0"/>
        <w:color w:val="082D4E" w:themeColor="text2"/>
      </w:rPr>
    </w:sdtEndPr>
    <w:sdtContent>
      <w:p w14:paraId="432D5C3A" w14:textId="77777777" w:rsidR="002C447F" w:rsidRPr="00D630DF" w:rsidRDefault="003D077E" w:rsidP="003D077E">
        <w:pPr>
          <w:pStyle w:val="OddPageNumber"/>
          <w:ind w:left="-724"/>
        </w:pPr>
        <w:r>
          <w:rPr>
            <w:noProof/>
          </w:rPr>
          <w:drawing>
            <wp:anchor distT="0" distB="0" distL="114300" distR="114300" simplePos="0" relativeHeight="251679744" behindDoc="1" locked="1" layoutInCell="1" allowOverlap="1" wp14:anchorId="2DA9DA39" wp14:editId="1AFDF090">
              <wp:simplePos x="0" y="0"/>
              <wp:positionH relativeFrom="column">
                <wp:posOffset>-803910</wp:posOffset>
              </wp:positionH>
              <wp:positionV relativeFrom="page">
                <wp:posOffset>368935</wp:posOffset>
              </wp:positionV>
              <wp:extent cx="7585075" cy="313055"/>
              <wp:effectExtent l="0" t="0" r="0" b="0"/>
              <wp:wrapTight wrapText="bothSides">
                <wp:wrapPolygon edited="0">
                  <wp:start x="0" y="0"/>
                  <wp:lineTo x="0" y="19716"/>
                  <wp:lineTo x="21537" y="19716"/>
                  <wp:lineTo x="21537" y="0"/>
                  <wp:lineTo x="0" y="0"/>
                </wp:wrapPolygon>
              </wp:wrapTight>
              <wp:docPr id="48" name="Picture 4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Picture 48">
                        <a:extLst>
                          <a:ext uri="{C183D7F6-B498-43B3-948B-1728B52AA6E4}">
                            <adec:decorative xmlns:adec="http://schemas.microsoft.com/office/drawing/2017/decorative" val="1"/>
                          </a:ext>
                        </a:extLst>
                      </pic:cNvPr>
                      <pic:cNvPicPr/>
                    </pic:nvPicPr>
                    <pic:blipFill>
                      <a:blip r:embed="rId1">
                        <a:extLst>
                          <a:ext uri="{28A0092B-C50C-407E-A947-70E740481C1C}">
                            <a14:useLocalDpi xmlns:a14="http://schemas.microsoft.com/office/drawing/2010/main" val="0"/>
                          </a:ext>
                        </a:extLst>
                      </a:blip>
                      <a:stretch>
                        <a:fillRect/>
                      </a:stretch>
                    </pic:blipFill>
                    <pic:spPr>
                      <a:xfrm>
                        <a:off x="0" y="0"/>
                        <a:ext cx="7585075" cy="313055"/>
                      </a:xfrm>
                      <a:prstGeom prst="rect">
                        <a:avLst/>
                      </a:prstGeom>
                    </pic:spPr>
                  </pic:pic>
                </a:graphicData>
              </a:graphic>
              <wp14:sizeRelH relativeFrom="margin">
                <wp14:pctWidth>0</wp14:pctWidth>
              </wp14:sizeRelH>
              <wp14:sizeRelV relativeFrom="margin">
                <wp14:pctHeight>0</wp14:pctHeight>
              </wp14:sizeRelV>
            </wp:anchor>
          </w:drawing>
        </w:r>
        <w:r w:rsidR="00194222" w:rsidRPr="00D630DF">
          <w:t xml:space="preserve">Page </w:t>
        </w:r>
        <w:r w:rsidR="00194222" w:rsidRPr="00D630DF">
          <w:fldChar w:fldCharType="begin"/>
        </w:r>
        <w:r w:rsidR="00194222" w:rsidRPr="00D630DF">
          <w:instrText xml:space="preserve"> PAGE </w:instrText>
        </w:r>
        <w:r w:rsidR="00194222" w:rsidRPr="00D630DF">
          <w:fldChar w:fldCharType="separate"/>
        </w:r>
        <w:r w:rsidR="00194222" w:rsidRPr="00D630DF">
          <w:t>2</w:t>
        </w:r>
        <w:r w:rsidR="00194222" w:rsidRPr="00D630DF">
          <w:fldChar w:fldCharType="end"/>
        </w:r>
        <w:r w:rsidR="00194222" w:rsidRPr="00D630DF">
          <w:t xml:space="preserve"> of </w:t>
        </w:r>
        <w:r w:rsidR="006E7FD6">
          <w:fldChar w:fldCharType="begin"/>
        </w:r>
        <w:r w:rsidR="006E7FD6">
          <w:instrText xml:space="preserve"> NUMPAGES  </w:instrText>
        </w:r>
        <w:r w:rsidR="006E7FD6">
          <w:fldChar w:fldCharType="separate"/>
        </w:r>
        <w:r w:rsidR="00194222" w:rsidRPr="00D630DF">
          <w:t>2</w:t>
        </w:r>
        <w:r w:rsidR="006E7FD6">
          <w:fldChar w:fldCharType="end"/>
        </w:r>
      </w:p>
    </w:sdtContent>
  </w:sdt>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5C4AF9" w14:textId="77777777" w:rsidR="00541618" w:rsidRPr="00954F4E" w:rsidRDefault="00412858" w:rsidP="00077322">
    <w:pPr>
      <w:pStyle w:val="Header"/>
    </w:pPr>
    <w:r w:rsidRPr="00954F4E">
      <w:rPr>
        <w:noProof/>
      </w:rPr>
      <w:drawing>
        <wp:anchor distT="0" distB="0" distL="114300" distR="114300" simplePos="0" relativeHeight="251670528" behindDoc="1" locked="0" layoutInCell="1" allowOverlap="1" wp14:anchorId="1CBA3D73" wp14:editId="1B029490">
          <wp:simplePos x="0" y="0"/>
          <wp:positionH relativeFrom="margin">
            <wp:posOffset>-810260</wp:posOffset>
          </wp:positionH>
          <wp:positionV relativeFrom="page">
            <wp:posOffset>109533</wp:posOffset>
          </wp:positionV>
          <wp:extent cx="7585200" cy="1267200"/>
          <wp:effectExtent l="0" t="0" r="0" b="9525"/>
          <wp:wrapNone/>
          <wp:docPr id="53" name="Picture 5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Picture 53">
                    <a:extLst>
                      <a:ext uri="{C183D7F6-B498-43B3-948B-1728B52AA6E4}">
                        <adec:decorative xmlns:adec="http://schemas.microsoft.com/office/drawing/2017/decorative" val="1"/>
                      </a:ext>
                    </a:extLst>
                  </pic:cNvPr>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585200" cy="12672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77322" w:rsidRPr="00954F4E">
      <w:rPr>
        <w:noProof/>
      </w:rPr>
      <mc:AlternateContent>
        <mc:Choice Requires="wps">
          <w:drawing>
            <wp:anchor distT="45720" distB="45720" distL="114300" distR="114300" simplePos="0" relativeHeight="251671552" behindDoc="0" locked="1" layoutInCell="1" allowOverlap="0" wp14:anchorId="77F818AB" wp14:editId="03D7528F">
              <wp:simplePos x="0" y="0"/>
              <wp:positionH relativeFrom="page">
                <wp:posOffset>1440180</wp:posOffset>
              </wp:positionH>
              <wp:positionV relativeFrom="page">
                <wp:posOffset>473710</wp:posOffset>
              </wp:positionV>
              <wp:extent cx="4993005" cy="445770"/>
              <wp:effectExtent l="0" t="0" r="0" b="0"/>
              <wp:wrapSquare wrapText="bothSides"/>
              <wp:docPr id="22" name="Text Box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93005" cy="445770"/>
                      </a:xfrm>
                      <a:prstGeom prst="rect">
                        <a:avLst/>
                      </a:prstGeom>
                      <a:noFill/>
                      <a:ln w="9525">
                        <a:noFill/>
                        <a:miter lim="800000"/>
                        <a:headEnd/>
                        <a:tailEnd/>
                      </a:ln>
                    </wps:spPr>
                    <wps:txbx>
                      <w:txbxContent>
                        <w:p w14:paraId="3D907A59" w14:textId="77777777" w:rsidR="00C72F13" w:rsidRPr="00077322" w:rsidRDefault="006E7FD6" w:rsidP="00077322">
                          <w:pPr>
                            <w:pStyle w:val="Header"/>
                          </w:pPr>
                          <w:hyperlink r:id="rId2" w:history="1">
                            <w:r w:rsidR="00C72F13" w:rsidRPr="00077322">
                              <w:t>SURREY</w:t>
                            </w:r>
                          </w:hyperlink>
                          <w:r w:rsidR="00C72F13" w:rsidRPr="00077322">
                            <w:t xml:space="preserve"> HEATH BOROUGH COUNCIL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7F818AB" id="_x0000_t202" coordsize="21600,21600" o:spt="202" path="m,l,21600r21600,l21600,xe">
              <v:stroke joinstyle="miter"/>
              <v:path gradientshapeok="t" o:connecttype="rect"/>
            </v:shapetype>
            <v:shape id="_x0000_s1028" type="#_x0000_t202" alt="&quot;&quot;" style="position:absolute;margin-left:113.4pt;margin-top:37.3pt;width:393.15pt;height:35.1pt;z-index:251671552;visibility:visible;mso-wrap-style:square;mso-width-percent:0;mso-height-percent:0;mso-wrap-distance-left:9pt;mso-wrap-distance-top:3.6pt;mso-wrap-distance-right:9pt;mso-wrap-distance-bottom:3.6pt;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" o:allowoverlap="f" filled="f" stroked="f">
              <v:textbox>
                <w:txbxContent>
                  <w:p w14:paraId="3D907A59" w14:textId="77777777" w:rsidR="00C72F13" w:rsidRPr="00077322" w:rsidRDefault="00FB2D1C" w:rsidP="00077322">
                    <w:pPr>
                      <w:pStyle w:val="Header"/>
                    </w:pPr>
                    <w:hyperlink r:id="rId3" w:history="1">
                      <w:r w:rsidR="00C72F13" w:rsidRPr="00077322">
                        <w:t>SURREY</w:t>
                      </w:r>
                    </w:hyperlink>
                    <w:r w:rsidR="00C72F13" w:rsidRPr="00077322">
                      <w:t xml:space="preserve"> HEATH BOROUGH COUNCIL</w:t>
                    </w:r>
                  </w:p>
                </w:txbxContent>
              </v:textbox>
              <w10:wrap type="square" anchorx="page" anchory="page"/>
              <w10:anchorlock/>
            </v:shape>
          </w:pict>
        </mc:Fallback>
      </mc:AlternateContent>
    </w:r>
    <w:r w:rsidR="009A5087">
      <w:t xml:space="preserve"> </w:t>
    </w:r>
  </w:p>
  <w:p w14:paraId="3CB502A1" w14:textId="77777777" w:rsidR="00541618" w:rsidRPr="00077322" w:rsidRDefault="00541618" w:rsidP="0007732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F0B8B"/>
    <w:multiLevelType w:val="hybridMultilevel"/>
    <w:tmpl w:val="079402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0D5BA2"/>
    <w:multiLevelType w:val="multilevel"/>
    <w:tmpl w:val="0809001F"/>
    <w:styleLink w:val="Style2"/>
    <w:lvl w:ilvl="0">
      <w:start w:val="1"/>
      <w:numFmt w:val="decimal"/>
      <w:lvlText w:val="%1."/>
      <w:lvlJc w:val="left"/>
      <w:pPr>
        <w:ind w:left="360" w:hanging="360"/>
      </w:pPr>
      <w:rPr>
        <w:rFonts w:ascii="Gill Sans MT" w:hAnsi="Gill Sans MT"/>
        <w:b/>
      </w:rPr>
    </w:lvl>
    <w:lvl w:ilvl="1">
      <w:start w:val="1"/>
      <w:numFmt w:val="decimal"/>
      <w:lvlText w:val="%1.%2."/>
      <w:lvlJc w:val="left"/>
      <w:pPr>
        <w:ind w:left="792" w:hanging="432"/>
      </w:pPr>
      <w:rPr>
        <w:rFonts w:ascii="Gill Sans MT" w:hAnsi="Gill Sans MT"/>
        <w:b/>
        <w:sz w:val="24"/>
      </w:rPr>
    </w:lvl>
    <w:lvl w:ilvl="2">
      <w:start w:val="1"/>
      <w:numFmt w:val="decimal"/>
      <w:lvlText w:val="%1.%2.%3."/>
      <w:lvlJc w:val="left"/>
      <w:pPr>
        <w:ind w:left="1224" w:hanging="504"/>
      </w:pPr>
      <w:rPr>
        <w:rFonts w:ascii="Gill Sans MT" w:hAnsi="Gill Sans MT"/>
        <w:b/>
        <w:sz w:val="24"/>
      </w:rPr>
    </w:lvl>
    <w:lvl w:ilvl="3">
      <w:start w:val="1"/>
      <w:numFmt w:val="decimal"/>
      <w:lvlText w:val="%1.%2.%3.%4."/>
      <w:lvlJc w:val="left"/>
      <w:pPr>
        <w:ind w:left="1728" w:hanging="648"/>
      </w:pPr>
      <w:rPr>
        <w:rFonts w:ascii="Gill Sans MT" w:hAnsi="Gill Sans MT"/>
        <w:b/>
        <w:sz w:val="24"/>
      </w:rPr>
    </w:lvl>
    <w:lvl w:ilvl="4">
      <w:start w:val="1"/>
      <w:numFmt w:val="decimal"/>
      <w:lvlText w:val="%1.%2.%3.%4.%5."/>
      <w:lvlJc w:val="left"/>
      <w:pPr>
        <w:ind w:left="2232" w:hanging="792"/>
      </w:pPr>
      <w:rPr>
        <w:rFonts w:ascii="Gill Sans MT" w:hAnsi="Gill Sans MT"/>
        <w:b/>
        <w:sz w:val="24"/>
      </w:rPr>
    </w:lvl>
    <w:lvl w:ilvl="5">
      <w:start w:val="1"/>
      <w:numFmt w:val="decimal"/>
      <w:lvlText w:val="%1.%2.%3.%4.%5.%6."/>
      <w:lvlJc w:val="left"/>
      <w:pPr>
        <w:ind w:left="2736" w:hanging="936"/>
      </w:pPr>
      <w:rPr>
        <w:rFonts w:ascii="Gill Sans MT" w:hAnsi="Gill Sans MT"/>
        <w:b/>
        <w:sz w:val="24"/>
      </w:r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B015B26"/>
    <w:multiLevelType w:val="hybridMultilevel"/>
    <w:tmpl w:val="2506C25A"/>
    <w:lvl w:ilvl="0" w:tplc="F6888814">
      <w:start w:val="1"/>
      <w:numFmt w:val="bullet"/>
      <w:lvlText w:val=""/>
      <w:lvlJc w:val="left"/>
      <w:pPr>
        <w:ind w:left="720" w:hanging="360"/>
      </w:pPr>
      <w:rPr>
        <w:rFonts w:ascii="Wingdings" w:hAnsi="Wingdings" w:hint="default"/>
        <w:color w:val="E50075" w:themeColor="accent3"/>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C2516F7"/>
    <w:multiLevelType w:val="hybridMultilevel"/>
    <w:tmpl w:val="621E9C68"/>
    <w:lvl w:ilvl="0" w:tplc="F6888814">
      <w:start w:val="1"/>
      <w:numFmt w:val="bullet"/>
      <w:lvlText w:val=""/>
      <w:lvlJc w:val="left"/>
      <w:pPr>
        <w:ind w:left="720" w:hanging="360"/>
      </w:pPr>
      <w:rPr>
        <w:rFonts w:ascii="Wingdings" w:hAnsi="Wingdings" w:hint="default"/>
        <w:color w:val="E50075" w:themeColor="accent3"/>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F8C13F5"/>
    <w:multiLevelType w:val="hybridMultilevel"/>
    <w:tmpl w:val="3FCE39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0B469BB"/>
    <w:multiLevelType w:val="hybridMultilevel"/>
    <w:tmpl w:val="DF0C51E4"/>
    <w:lvl w:ilvl="0" w:tplc="F6888814">
      <w:start w:val="1"/>
      <w:numFmt w:val="bullet"/>
      <w:lvlText w:val=""/>
      <w:lvlJc w:val="left"/>
      <w:pPr>
        <w:ind w:left="720" w:hanging="360"/>
      </w:pPr>
      <w:rPr>
        <w:rFonts w:ascii="Wingdings" w:hAnsi="Wingdings" w:hint="default"/>
        <w:color w:val="E50075" w:themeColor="accent3"/>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2A318F6"/>
    <w:multiLevelType w:val="hybridMultilevel"/>
    <w:tmpl w:val="85441C7A"/>
    <w:lvl w:ilvl="0" w:tplc="F6888814">
      <w:start w:val="1"/>
      <w:numFmt w:val="bullet"/>
      <w:lvlText w:val=""/>
      <w:lvlJc w:val="left"/>
      <w:pPr>
        <w:ind w:left="1440" w:hanging="360"/>
      </w:pPr>
      <w:rPr>
        <w:rFonts w:ascii="Wingdings" w:hAnsi="Wingdings" w:hint="default"/>
        <w:color w:val="E50075" w:themeColor="accent3"/>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169F19AC"/>
    <w:multiLevelType w:val="hybridMultilevel"/>
    <w:tmpl w:val="0B74E1F8"/>
    <w:lvl w:ilvl="0" w:tplc="F6888814">
      <w:start w:val="1"/>
      <w:numFmt w:val="bullet"/>
      <w:lvlText w:val=""/>
      <w:lvlJc w:val="left"/>
      <w:pPr>
        <w:ind w:left="720" w:hanging="360"/>
      </w:pPr>
      <w:rPr>
        <w:rFonts w:ascii="Wingdings" w:hAnsi="Wingdings" w:hint="default"/>
        <w:color w:val="E50075" w:themeColor="accent3"/>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4645809"/>
    <w:multiLevelType w:val="hybridMultilevel"/>
    <w:tmpl w:val="0EBA3A74"/>
    <w:lvl w:ilvl="0" w:tplc="F6888814">
      <w:start w:val="1"/>
      <w:numFmt w:val="bullet"/>
      <w:lvlText w:val=""/>
      <w:lvlJc w:val="left"/>
      <w:pPr>
        <w:ind w:left="720" w:hanging="360"/>
      </w:pPr>
      <w:rPr>
        <w:rFonts w:ascii="Wingdings" w:hAnsi="Wingdings" w:hint="default"/>
        <w:color w:val="E50075" w:themeColor="accent3"/>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60B404C"/>
    <w:multiLevelType w:val="hybridMultilevel"/>
    <w:tmpl w:val="EBEC54B6"/>
    <w:lvl w:ilvl="0" w:tplc="F6888814">
      <w:start w:val="1"/>
      <w:numFmt w:val="bullet"/>
      <w:lvlText w:val=""/>
      <w:lvlJc w:val="left"/>
      <w:pPr>
        <w:ind w:left="720" w:hanging="360"/>
      </w:pPr>
      <w:rPr>
        <w:rFonts w:ascii="Wingdings" w:hAnsi="Wingdings" w:hint="default"/>
        <w:color w:val="E50075" w:themeColor="accent3"/>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A5E0B27"/>
    <w:multiLevelType w:val="singleLevel"/>
    <w:tmpl w:val="F6888814"/>
    <w:lvl w:ilvl="0">
      <w:start w:val="1"/>
      <w:numFmt w:val="bullet"/>
      <w:lvlText w:val=""/>
      <w:lvlJc w:val="left"/>
      <w:pPr>
        <w:ind w:left="720" w:hanging="360"/>
      </w:pPr>
      <w:rPr>
        <w:rFonts w:ascii="Wingdings" w:hAnsi="Wingdings" w:hint="default"/>
        <w:color w:val="E50075" w:themeColor="accent3"/>
      </w:rPr>
    </w:lvl>
  </w:abstractNum>
  <w:abstractNum w:abstractNumId="11" w15:restartNumberingAfterBreak="0">
    <w:nsid w:val="3BCD5751"/>
    <w:multiLevelType w:val="hybridMultilevel"/>
    <w:tmpl w:val="FABCBC90"/>
    <w:lvl w:ilvl="0" w:tplc="F6888814">
      <w:start w:val="1"/>
      <w:numFmt w:val="bullet"/>
      <w:lvlText w:val=""/>
      <w:lvlJc w:val="left"/>
      <w:pPr>
        <w:ind w:left="720" w:hanging="360"/>
      </w:pPr>
      <w:rPr>
        <w:rFonts w:ascii="Wingdings" w:hAnsi="Wingdings" w:hint="default"/>
        <w:color w:val="E50075" w:themeColor="accent3"/>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02D3D64"/>
    <w:multiLevelType w:val="hybridMultilevel"/>
    <w:tmpl w:val="06BA6E3A"/>
    <w:lvl w:ilvl="0" w:tplc="3C04CA2C">
      <w:start w:val="1"/>
      <w:numFmt w:val="bullet"/>
      <w:lvlText w:val=""/>
      <w:lvlJc w:val="left"/>
      <w:pPr>
        <w:ind w:left="720" w:hanging="360"/>
      </w:pPr>
      <w:rPr>
        <w:rFonts w:ascii="Wingdings" w:hAnsi="Wingdings" w:hint="default"/>
        <w:color w:val="E50075" w:themeColor="accent3"/>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05255AB"/>
    <w:multiLevelType w:val="hybridMultilevel"/>
    <w:tmpl w:val="23828580"/>
    <w:lvl w:ilvl="0" w:tplc="F6888814">
      <w:start w:val="1"/>
      <w:numFmt w:val="bullet"/>
      <w:lvlText w:val=""/>
      <w:lvlJc w:val="left"/>
      <w:pPr>
        <w:ind w:left="720" w:hanging="360"/>
      </w:pPr>
      <w:rPr>
        <w:rFonts w:ascii="Wingdings" w:hAnsi="Wingdings" w:hint="default"/>
        <w:color w:val="E50075" w:themeColor="accent3"/>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0720DA6"/>
    <w:multiLevelType w:val="hybridMultilevel"/>
    <w:tmpl w:val="03E6DEDA"/>
    <w:lvl w:ilvl="0" w:tplc="F6888814">
      <w:start w:val="1"/>
      <w:numFmt w:val="bullet"/>
      <w:lvlText w:val=""/>
      <w:lvlJc w:val="left"/>
      <w:pPr>
        <w:ind w:left="2160" w:hanging="360"/>
      </w:pPr>
      <w:rPr>
        <w:rFonts w:ascii="Wingdings" w:hAnsi="Wingdings" w:hint="default"/>
        <w:color w:val="E50075" w:themeColor="accent3"/>
      </w:rPr>
    </w:lvl>
    <w:lvl w:ilvl="1" w:tplc="08090003">
      <w:start w:val="1"/>
      <w:numFmt w:val="bullet"/>
      <w:lvlText w:val="o"/>
      <w:lvlJc w:val="left"/>
      <w:pPr>
        <w:ind w:left="2880" w:hanging="360"/>
      </w:pPr>
      <w:rPr>
        <w:rFonts w:ascii="Courier New" w:hAnsi="Courier New" w:cs="Courier New" w:hint="default"/>
      </w:rPr>
    </w:lvl>
    <w:lvl w:ilvl="2" w:tplc="08090005">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5" w15:restartNumberingAfterBreak="0">
    <w:nsid w:val="4D492EAD"/>
    <w:multiLevelType w:val="hybridMultilevel"/>
    <w:tmpl w:val="CBF88CF4"/>
    <w:lvl w:ilvl="0" w:tplc="F6888814">
      <w:start w:val="1"/>
      <w:numFmt w:val="bullet"/>
      <w:lvlText w:val=""/>
      <w:lvlJc w:val="left"/>
      <w:pPr>
        <w:ind w:left="720" w:hanging="360"/>
      </w:pPr>
      <w:rPr>
        <w:rFonts w:ascii="Wingdings" w:hAnsi="Wingdings" w:hint="default"/>
        <w:color w:val="E50075" w:themeColor="accent3"/>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1B306E3"/>
    <w:multiLevelType w:val="hybridMultilevel"/>
    <w:tmpl w:val="D0A4D5E8"/>
    <w:lvl w:ilvl="0" w:tplc="F6888814">
      <w:start w:val="1"/>
      <w:numFmt w:val="bullet"/>
      <w:lvlText w:val=""/>
      <w:lvlJc w:val="left"/>
      <w:pPr>
        <w:ind w:left="720" w:hanging="360"/>
      </w:pPr>
      <w:rPr>
        <w:rFonts w:ascii="Wingdings" w:hAnsi="Wingdings" w:hint="default"/>
        <w:color w:val="E50075" w:themeColor="accent3"/>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32D3FB0"/>
    <w:multiLevelType w:val="hybridMultilevel"/>
    <w:tmpl w:val="3FE8F81E"/>
    <w:lvl w:ilvl="0" w:tplc="F6888814">
      <w:start w:val="1"/>
      <w:numFmt w:val="bullet"/>
      <w:lvlText w:val=""/>
      <w:lvlJc w:val="left"/>
      <w:pPr>
        <w:ind w:left="720" w:hanging="360"/>
      </w:pPr>
      <w:rPr>
        <w:rFonts w:ascii="Wingdings" w:hAnsi="Wingdings" w:hint="default"/>
        <w:color w:val="E50075" w:themeColor="accent3"/>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6AD6EBA"/>
    <w:multiLevelType w:val="hybridMultilevel"/>
    <w:tmpl w:val="DD7EA6B4"/>
    <w:lvl w:ilvl="0" w:tplc="F6888814">
      <w:start w:val="1"/>
      <w:numFmt w:val="bullet"/>
      <w:lvlText w:val=""/>
      <w:lvlJc w:val="left"/>
      <w:pPr>
        <w:ind w:left="1440" w:hanging="360"/>
      </w:pPr>
      <w:rPr>
        <w:rFonts w:ascii="Wingdings" w:hAnsi="Wingdings" w:hint="default"/>
        <w:color w:val="E50075" w:themeColor="accent3"/>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5A7E5A48"/>
    <w:multiLevelType w:val="hybridMultilevel"/>
    <w:tmpl w:val="6D92192E"/>
    <w:lvl w:ilvl="0" w:tplc="F6888814">
      <w:start w:val="1"/>
      <w:numFmt w:val="bullet"/>
      <w:lvlText w:val=""/>
      <w:lvlJc w:val="left"/>
      <w:pPr>
        <w:ind w:left="720" w:hanging="360"/>
      </w:pPr>
      <w:rPr>
        <w:rFonts w:ascii="Wingdings" w:hAnsi="Wingdings" w:hint="default"/>
        <w:color w:val="E50075" w:themeColor="accent3"/>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FBA3871"/>
    <w:multiLevelType w:val="hybridMultilevel"/>
    <w:tmpl w:val="FDECDEC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09F76E8"/>
    <w:multiLevelType w:val="hybridMultilevel"/>
    <w:tmpl w:val="F2FEA684"/>
    <w:lvl w:ilvl="0" w:tplc="F6888814">
      <w:start w:val="1"/>
      <w:numFmt w:val="bullet"/>
      <w:lvlText w:val=""/>
      <w:lvlJc w:val="left"/>
      <w:pPr>
        <w:ind w:left="720" w:hanging="360"/>
      </w:pPr>
      <w:rPr>
        <w:rFonts w:ascii="Wingdings" w:hAnsi="Wingdings" w:hint="default"/>
        <w:color w:val="E50075" w:themeColor="accent3"/>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4805BAE"/>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3" w15:restartNumberingAfterBreak="0">
    <w:nsid w:val="6B2C5608"/>
    <w:multiLevelType w:val="hybridMultilevel"/>
    <w:tmpl w:val="2CDAFC34"/>
    <w:lvl w:ilvl="0" w:tplc="F6888814">
      <w:start w:val="1"/>
      <w:numFmt w:val="bullet"/>
      <w:lvlText w:val=""/>
      <w:lvlJc w:val="left"/>
      <w:pPr>
        <w:ind w:left="720" w:hanging="360"/>
      </w:pPr>
      <w:rPr>
        <w:rFonts w:ascii="Wingdings" w:hAnsi="Wingdings" w:hint="default"/>
        <w:color w:val="E50075" w:themeColor="accent3"/>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DE40C79"/>
    <w:multiLevelType w:val="hybridMultilevel"/>
    <w:tmpl w:val="7B2E2BA4"/>
    <w:lvl w:ilvl="0" w:tplc="F6888814">
      <w:start w:val="1"/>
      <w:numFmt w:val="bullet"/>
      <w:lvlText w:val=""/>
      <w:lvlJc w:val="left"/>
      <w:pPr>
        <w:ind w:left="720" w:hanging="360"/>
      </w:pPr>
      <w:rPr>
        <w:rFonts w:ascii="Wingdings" w:hAnsi="Wingdings" w:hint="default"/>
        <w:color w:val="E50075" w:themeColor="accent3"/>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7DB662F"/>
    <w:multiLevelType w:val="hybridMultilevel"/>
    <w:tmpl w:val="BE22A7E0"/>
    <w:lvl w:ilvl="0" w:tplc="EEE089DA">
      <w:start w:val="1"/>
      <w:numFmt w:val="bullet"/>
      <w:lvlText w:val=""/>
      <w:lvlJc w:val="left"/>
      <w:pPr>
        <w:ind w:left="1440" w:hanging="360"/>
      </w:pPr>
      <w:rPr>
        <w:rFonts w:ascii="Wingdings" w:hAnsi="Wingdings" w:hint="default"/>
        <w:color w:val="E50075" w:themeColor="accent3"/>
      </w:rPr>
    </w:lvl>
    <w:lvl w:ilvl="1" w:tplc="08090003">
      <w:start w:val="1"/>
      <w:numFmt w:val="bullet"/>
      <w:lvlText w:val="o"/>
      <w:lvlJc w:val="left"/>
      <w:pPr>
        <w:ind w:left="2880" w:hanging="360"/>
      </w:pPr>
      <w:rPr>
        <w:rFonts w:ascii="Courier New" w:hAnsi="Courier New" w:cs="Courier New" w:hint="default"/>
      </w:rPr>
    </w:lvl>
    <w:lvl w:ilvl="2" w:tplc="08090005">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26" w15:restartNumberingAfterBreak="0">
    <w:nsid w:val="79B67DFA"/>
    <w:multiLevelType w:val="hybridMultilevel"/>
    <w:tmpl w:val="4BDE147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13"/>
  </w:num>
  <w:num w:numId="3">
    <w:abstractNumId w:val="12"/>
  </w:num>
  <w:num w:numId="4">
    <w:abstractNumId w:val="17"/>
  </w:num>
  <w:num w:numId="5">
    <w:abstractNumId w:val="23"/>
  </w:num>
  <w:num w:numId="6">
    <w:abstractNumId w:val="2"/>
  </w:num>
  <w:num w:numId="7">
    <w:abstractNumId w:val="8"/>
  </w:num>
  <w:num w:numId="8">
    <w:abstractNumId w:val="21"/>
  </w:num>
  <w:num w:numId="9">
    <w:abstractNumId w:val="16"/>
  </w:num>
  <w:num w:numId="10">
    <w:abstractNumId w:val="15"/>
  </w:num>
  <w:num w:numId="11">
    <w:abstractNumId w:val="3"/>
  </w:num>
  <w:num w:numId="12">
    <w:abstractNumId w:val="11"/>
  </w:num>
  <w:num w:numId="13">
    <w:abstractNumId w:val="7"/>
  </w:num>
  <w:num w:numId="14">
    <w:abstractNumId w:val="10"/>
  </w:num>
  <w:num w:numId="15">
    <w:abstractNumId w:val="18"/>
  </w:num>
  <w:num w:numId="16">
    <w:abstractNumId w:val="14"/>
  </w:num>
  <w:num w:numId="17">
    <w:abstractNumId w:val="6"/>
  </w:num>
  <w:num w:numId="18">
    <w:abstractNumId w:val="9"/>
  </w:num>
  <w:num w:numId="19">
    <w:abstractNumId w:val="25"/>
  </w:num>
  <w:num w:numId="20">
    <w:abstractNumId w:val="19"/>
  </w:num>
  <w:num w:numId="21">
    <w:abstractNumId w:val="4"/>
  </w:num>
  <w:num w:numId="22">
    <w:abstractNumId w:val="20"/>
  </w:num>
  <w:num w:numId="23">
    <w:abstractNumId w:val="26"/>
  </w:num>
  <w:num w:numId="24">
    <w:abstractNumId w:val="24"/>
  </w:num>
  <w:num w:numId="25">
    <w:abstractNumId w:val="22"/>
  </w:num>
  <w:num w:numId="26">
    <w:abstractNumId w:val="5"/>
  </w:num>
  <w:num w:numId="27">
    <w:abstractNumId w:val="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5224" w:allStyles="0" w:customStyles="0" w:latentStyles="1" w:stylesInUse="0" w:headingStyles="1" w:numberingStyles="0" w:tableStyles="0" w:directFormattingOnRuns="0" w:directFormattingOnParagraphs="1" w:directFormattingOnNumbering="0" w:directFormattingOnTables="0" w:clearFormatting="1" w:top3HeadingStyles="0" w:visibleStyles="1" w:alternateStyleNames="0"/>
  <w:styleLockTheme/>
  <w:styleLockQFSet/>
  <w:defaultTabStop w:val="720"/>
  <w:evenAndOddHeaders/>
  <w:drawingGridHorizontalSpacing w:val="181"/>
  <w:drawingGridVerticalSpacing w:val="181"/>
  <w:displayHorizontalDrawingGridEvery w:val="18"/>
  <w:displayVerticalDrawingGridEvery w:val="18"/>
  <w:doNotUseMarginsForDrawingGridOrigin/>
  <w:drawingGridHorizontalOrigin w:val="1247"/>
  <w:drawingGridVerticalOrigin w:val="1644"/>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42FA"/>
    <w:rsid w:val="00002E8F"/>
    <w:rsid w:val="00032BDA"/>
    <w:rsid w:val="00041A6B"/>
    <w:rsid w:val="00077322"/>
    <w:rsid w:val="00097E8A"/>
    <w:rsid w:val="000B583A"/>
    <w:rsid w:val="000C09A6"/>
    <w:rsid w:val="000C458D"/>
    <w:rsid w:val="000C45CA"/>
    <w:rsid w:val="000D2EC2"/>
    <w:rsid w:val="000D6A77"/>
    <w:rsid w:val="001219EC"/>
    <w:rsid w:val="00132484"/>
    <w:rsid w:val="00135E49"/>
    <w:rsid w:val="00146059"/>
    <w:rsid w:val="00146B7A"/>
    <w:rsid w:val="00153EAF"/>
    <w:rsid w:val="00154C3E"/>
    <w:rsid w:val="00156EC0"/>
    <w:rsid w:val="00194222"/>
    <w:rsid w:val="001A696C"/>
    <w:rsid w:val="001C61FC"/>
    <w:rsid w:val="001C7391"/>
    <w:rsid w:val="001D6452"/>
    <w:rsid w:val="001D70C6"/>
    <w:rsid w:val="00200DBD"/>
    <w:rsid w:val="00220032"/>
    <w:rsid w:val="00226C0A"/>
    <w:rsid w:val="0023216C"/>
    <w:rsid w:val="00237564"/>
    <w:rsid w:val="002703F7"/>
    <w:rsid w:val="002800D5"/>
    <w:rsid w:val="0028055A"/>
    <w:rsid w:val="002813A7"/>
    <w:rsid w:val="00286B95"/>
    <w:rsid w:val="002B2CC0"/>
    <w:rsid w:val="002C447F"/>
    <w:rsid w:val="002E0339"/>
    <w:rsid w:val="0030316A"/>
    <w:rsid w:val="0031142E"/>
    <w:rsid w:val="00320EF4"/>
    <w:rsid w:val="003225F6"/>
    <w:rsid w:val="003337F3"/>
    <w:rsid w:val="003453AB"/>
    <w:rsid w:val="00367587"/>
    <w:rsid w:val="003721C3"/>
    <w:rsid w:val="00392178"/>
    <w:rsid w:val="003A5AF5"/>
    <w:rsid w:val="003B4304"/>
    <w:rsid w:val="003C3B2D"/>
    <w:rsid w:val="003D077E"/>
    <w:rsid w:val="003D56CE"/>
    <w:rsid w:val="00400669"/>
    <w:rsid w:val="00406D13"/>
    <w:rsid w:val="004117F7"/>
    <w:rsid w:val="00412858"/>
    <w:rsid w:val="00414974"/>
    <w:rsid w:val="00417011"/>
    <w:rsid w:val="0042700C"/>
    <w:rsid w:val="004318C5"/>
    <w:rsid w:val="00436967"/>
    <w:rsid w:val="00460E69"/>
    <w:rsid w:val="00463B20"/>
    <w:rsid w:val="00471033"/>
    <w:rsid w:val="004943EE"/>
    <w:rsid w:val="00496674"/>
    <w:rsid w:val="004A45B8"/>
    <w:rsid w:val="004D777C"/>
    <w:rsid w:val="004E40D7"/>
    <w:rsid w:val="00521E70"/>
    <w:rsid w:val="005311AC"/>
    <w:rsid w:val="00531D4D"/>
    <w:rsid w:val="0053238E"/>
    <w:rsid w:val="0053387C"/>
    <w:rsid w:val="00541618"/>
    <w:rsid w:val="005422DC"/>
    <w:rsid w:val="00555E9A"/>
    <w:rsid w:val="0056201D"/>
    <w:rsid w:val="00580C08"/>
    <w:rsid w:val="00581842"/>
    <w:rsid w:val="0059163D"/>
    <w:rsid w:val="00595410"/>
    <w:rsid w:val="005C05F2"/>
    <w:rsid w:val="005C7996"/>
    <w:rsid w:val="005D2C71"/>
    <w:rsid w:val="005E0A60"/>
    <w:rsid w:val="005F44FF"/>
    <w:rsid w:val="005F5EDF"/>
    <w:rsid w:val="0064682B"/>
    <w:rsid w:val="0064757B"/>
    <w:rsid w:val="006579AE"/>
    <w:rsid w:val="00667A86"/>
    <w:rsid w:val="00671C1C"/>
    <w:rsid w:val="00671D98"/>
    <w:rsid w:val="00677601"/>
    <w:rsid w:val="00677EE9"/>
    <w:rsid w:val="006A6739"/>
    <w:rsid w:val="006A7B59"/>
    <w:rsid w:val="006A7FB9"/>
    <w:rsid w:val="006B113D"/>
    <w:rsid w:val="006B4522"/>
    <w:rsid w:val="006C17C9"/>
    <w:rsid w:val="006C583C"/>
    <w:rsid w:val="006E7FD6"/>
    <w:rsid w:val="006F0D9E"/>
    <w:rsid w:val="00713A86"/>
    <w:rsid w:val="0074086F"/>
    <w:rsid w:val="00741F10"/>
    <w:rsid w:val="007516D7"/>
    <w:rsid w:val="00760C25"/>
    <w:rsid w:val="007673A2"/>
    <w:rsid w:val="00783F1A"/>
    <w:rsid w:val="007B4A77"/>
    <w:rsid w:val="007B4B53"/>
    <w:rsid w:val="007C55A5"/>
    <w:rsid w:val="007D3B26"/>
    <w:rsid w:val="007E5502"/>
    <w:rsid w:val="007E7DF7"/>
    <w:rsid w:val="007F0382"/>
    <w:rsid w:val="007F2586"/>
    <w:rsid w:val="007F2956"/>
    <w:rsid w:val="007F732E"/>
    <w:rsid w:val="00807816"/>
    <w:rsid w:val="0081426F"/>
    <w:rsid w:val="0084321E"/>
    <w:rsid w:val="00845DE5"/>
    <w:rsid w:val="008532DB"/>
    <w:rsid w:val="0086481A"/>
    <w:rsid w:val="00872BA6"/>
    <w:rsid w:val="008854D3"/>
    <w:rsid w:val="008945C3"/>
    <w:rsid w:val="008C0D29"/>
    <w:rsid w:val="008D5D31"/>
    <w:rsid w:val="008D69B7"/>
    <w:rsid w:val="008E42F0"/>
    <w:rsid w:val="008E5FD2"/>
    <w:rsid w:val="008F0A2C"/>
    <w:rsid w:val="008F4CD0"/>
    <w:rsid w:val="00901D6E"/>
    <w:rsid w:val="00917A85"/>
    <w:rsid w:val="009235DC"/>
    <w:rsid w:val="00924AD8"/>
    <w:rsid w:val="00941B35"/>
    <w:rsid w:val="00954F4E"/>
    <w:rsid w:val="00965A06"/>
    <w:rsid w:val="0097173F"/>
    <w:rsid w:val="009742FA"/>
    <w:rsid w:val="00975535"/>
    <w:rsid w:val="00976C06"/>
    <w:rsid w:val="0099688D"/>
    <w:rsid w:val="009A1E66"/>
    <w:rsid w:val="009A38C9"/>
    <w:rsid w:val="009A5087"/>
    <w:rsid w:val="009A5380"/>
    <w:rsid w:val="009A5C4B"/>
    <w:rsid w:val="009E15E3"/>
    <w:rsid w:val="009E6CE4"/>
    <w:rsid w:val="009F164E"/>
    <w:rsid w:val="00A0407A"/>
    <w:rsid w:val="00A15719"/>
    <w:rsid w:val="00A259CB"/>
    <w:rsid w:val="00A3011B"/>
    <w:rsid w:val="00A311E7"/>
    <w:rsid w:val="00A312D2"/>
    <w:rsid w:val="00A4595B"/>
    <w:rsid w:val="00A47548"/>
    <w:rsid w:val="00A53BEB"/>
    <w:rsid w:val="00A6521F"/>
    <w:rsid w:val="00A80B3D"/>
    <w:rsid w:val="00A81EF9"/>
    <w:rsid w:val="00A86EC7"/>
    <w:rsid w:val="00A949EE"/>
    <w:rsid w:val="00AA59D1"/>
    <w:rsid w:val="00AB12AB"/>
    <w:rsid w:val="00AC4BF4"/>
    <w:rsid w:val="00AD3121"/>
    <w:rsid w:val="00AE6802"/>
    <w:rsid w:val="00AF334B"/>
    <w:rsid w:val="00AF5E2C"/>
    <w:rsid w:val="00B00242"/>
    <w:rsid w:val="00B01D5E"/>
    <w:rsid w:val="00B05172"/>
    <w:rsid w:val="00B146B7"/>
    <w:rsid w:val="00B15AB8"/>
    <w:rsid w:val="00B221A4"/>
    <w:rsid w:val="00B25E67"/>
    <w:rsid w:val="00B2716B"/>
    <w:rsid w:val="00B342F6"/>
    <w:rsid w:val="00B40C0E"/>
    <w:rsid w:val="00B41110"/>
    <w:rsid w:val="00B46078"/>
    <w:rsid w:val="00B51098"/>
    <w:rsid w:val="00B662AE"/>
    <w:rsid w:val="00B76411"/>
    <w:rsid w:val="00BA4E43"/>
    <w:rsid w:val="00BA7133"/>
    <w:rsid w:val="00BB2189"/>
    <w:rsid w:val="00BC41D5"/>
    <w:rsid w:val="00BC6793"/>
    <w:rsid w:val="00BD185E"/>
    <w:rsid w:val="00BD667E"/>
    <w:rsid w:val="00BF0B73"/>
    <w:rsid w:val="00BF2989"/>
    <w:rsid w:val="00BF4ED3"/>
    <w:rsid w:val="00BF51B3"/>
    <w:rsid w:val="00C00440"/>
    <w:rsid w:val="00C1086D"/>
    <w:rsid w:val="00C24670"/>
    <w:rsid w:val="00C53500"/>
    <w:rsid w:val="00C70D64"/>
    <w:rsid w:val="00C713F5"/>
    <w:rsid w:val="00C72F13"/>
    <w:rsid w:val="00C85CAD"/>
    <w:rsid w:val="00C87230"/>
    <w:rsid w:val="00C9673B"/>
    <w:rsid w:val="00C97099"/>
    <w:rsid w:val="00CA0604"/>
    <w:rsid w:val="00CB487B"/>
    <w:rsid w:val="00CB56A8"/>
    <w:rsid w:val="00CC0663"/>
    <w:rsid w:val="00CC7516"/>
    <w:rsid w:val="00CE0906"/>
    <w:rsid w:val="00CE61F5"/>
    <w:rsid w:val="00D07F66"/>
    <w:rsid w:val="00D1590A"/>
    <w:rsid w:val="00D2453A"/>
    <w:rsid w:val="00D247F6"/>
    <w:rsid w:val="00D2775E"/>
    <w:rsid w:val="00D338F1"/>
    <w:rsid w:val="00D4713D"/>
    <w:rsid w:val="00D52790"/>
    <w:rsid w:val="00D630DF"/>
    <w:rsid w:val="00D713D6"/>
    <w:rsid w:val="00DA495F"/>
    <w:rsid w:val="00DC2D9E"/>
    <w:rsid w:val="00DC34CF"/>
    <w:rsid w:val="00DD6CAE"/>
    <w:rsid w:val="00DE4138"/>
    <w:rsid w:val="00E12AE7"/>
    <w:rsid w:val="00E32999"/>
    <w:rsid w:val="00E34EED"/>
    <w:rsid w:val="00E43557"/>
    <w:rsid w:val="00E6635F"/>
    <w:rsid w:val="00E70B4F"/>
    <w:rsid w:val="00E77007"/>
    <w:rsid w:val="00E77CEF"/>
    <w:rsid w:val="00E878D0"/>
    <w:rsid w:val="00E95A31"/>
    <w:rsid w:val="00ED0DB8"/>
    <w:rsid w:val="00F00D6B"/>
    <w:rsid w:val="00F1133C"/>
    <w:rsid w:val="00F369F0"/>
    <w:rsid w:val="00F418F6"/>
    <w:rsid w:val="00F47A7F"/>
    <w:rsid w:val="00F51D39"/>
    <w:rsid w:val="00F54B32"/>
    <w:rsid w:val="00F64F74"/>
    <w:rsid w:val="00F70FA0"/>
    <w:rsid w:val="00F72219"/>
    <w:rsid w:val="00F72DD9"/>
    <w:rsid w:val="00F72F0D"/>
    <w:rsid w:val="00F750F3"/>
    <w:rsid w:val="00F7712E"/>
    <w:rsid w:val="00F80F09"/>
    <w:rsid w:val="00F83B1C"/>
    <w:rsid w:val="00F87BF5"/>
    <w:rsid w:val="00F92A04"/>
    <w:rsid w:val="00F95592"/>
    <w:rsid w:val="00F97FD0"/>
    <w:rsid w:val="00FA6A59"/>
    <w:rsid w:val="00FB2D1C"/>
    <w:rsid w:val="00FC2CCC"/>
    <w:rsid w:val="00FC4D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A16714A"/>
  <w15:chartTrackingRefBased/>
  <w15:docId w15:val="{6F7BBB59-4672-43D2-B2E6-0F6A08B02F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lsdException w:name="heading 7" w:semiHidden="1" w:uiPriority="9" w:qFormat="1"/>
    <w:lsdException w:name="heading 8" w:semiHidden="1" w:uiPriority="9" w:qFormat="1"/>
    <w:lsdException w:name="heading 9" w:semiHidden="1" w:uiPriority="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qFormat="1"/>
    <w:lsdException w:name="toc 2" w:semiHidden="1" w:uiPriority="39" w:qFormat="1"/>
    <w:lsdException w:name="toc 3" w:semiHidden="1" w:uiPriority="39" w:qFormat="1"/>
    <w:lsdException w:name="toc 4" w:semiHidden="1" w:uiPriority="39" w:qFormat="1"/>
    <w:lsdException w:name="toc 5" w:semiHidden="1" w:uiPriority="39" w:qFormat="1"/>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lsdException w:name="annotation text" w:semiHidden="1"/>
    <w:lsdException w:name="header" w:semiHidden="1" w:unhideWhenUsed="1" w:qFormat="1"/>
    <w:lsdException w:name="footer" w:semiHidden="1" w:unhideWhenUsed="1"/>
    <w:lsdException w:name="index heading" w:semiHidden="1"/>
    <w:lsdException w:name="caption" w:uiPriority="1" w:qFormat="1"/>
    <w:lsdException w:name="table of figures" w:semiHidden="1"/>
    <w:lsdException w:name="envelope address" w:semiHidden="1"/>
    <w:lsdException w:name="envelope return" w:semiHidden="1"/>
    <w:lsdException w:name="footnote reference" w:semiHidden="1"/>
    <w:lsdException w:name="annotation reference" w:semiHidden="1"/>
    <w:lsdException w:name="line number" w:semiHidden="1"/>
    <w:lsdException w:name="pag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uiPriority="10" w:qFormat="1"/>
    <w:lsdException w:name="Closing" w:semiHidden="1"/>
    <w:lsdException w:name="Signature" w:semiHidden="1"/>
    <w:lsdException w:name="Default Paragraph Font" w:semiHidden="1" w:uiPriority="1" w:unhideWhenUsed="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uiPriority="1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unhideWhenUsed="1"/>
    <w:lsdException w:name="FollowedHyperlink" w:semiHidden="1"/>
    <w:lsdException w:name="Strong" w:uiPriority="22" w:qFormat="1"/>
    <w:lsdException w:name="Emphasis" w:uiPriority="20" w:qFormat="1"/>
    <w:lsdException w:name="Document Map" w:semiHidden="1"/>
    <w:lsdException w:name="Plain Text" w:semiHidden="1"/>
    <w:lsdException w:name="E-mail Signature" w:semiHidden="1"/>
    <w:lsdException w:name="HTML Top of Form" w:semiHidden="1" w:unhideWhenUsed="1"/>
    <w:lsdException w:name="HTML Bottom of Form"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Normal Table" w:semiHidden="1" w:unhideWhenUsed="1"/>
    <w:lsdException w:name="annotation subject" w:semiHidden="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qFormat="1"/>
    <w:lsdException w:name="Subtle Reference" w:uiPriority="31"/>
    <w:lsdException w:name="Intense Reference" w:uiPriority="32"/>
    <w:lsdException w:name="Book Title" w:uiPriority="33" w:qFormat="1"/>
    <w:lsdException w:name="Bibliography" w:semiHidden="1" w:uiPriority="37" w:unhideWhenUsed="1"/>
    <w:lsdException w:name="TOC Heading" w:semiHidden="1"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lsdException w:name="Smart Hyperlink" w:semiHidden="1"/>
    <w:lsdException w:name="Hashtag" w:semiHidden="1"/>
    <w:lsdException w:name="Unresolved Mention" w:semiHidden="1" w:unhideWhenUsed="1"/>
    <w:lsdException w:name="Smart Link" w:semiHidden="1"/>
  </w:latentStyles>
  <w:style w:type="paragraph" w:default="1" w:styleId="Normal">
    <w:name w:val="Normal"/>
    <w:uiPriority w:val="1"/>
    <w:unhideWhenUsed/>
    <w:rsid w:val="00F97FD0"/>
    <w:pPr>
      <w:spacing w:after="120" w:line="288" w:lineRule="auto"/>
    </w:pPr>
  </w:style>
  <w:style w:type="paragraph" w:styleId="Heading1">
    <w:name w:val="heading 1"/>
    <w:next w:val="BasicParagraph"/>
    <w:link w:val="Heading1Char"/>
    <w:qFormat/>
    <w:rsid w:val="00AF5E2C"/>
    <w:pPr>
      <w:outlineLvl w:val="0"/>
    </w:pPr>
    <w:rPr>
      <w:rFonts w:ascii="Gill Sans MT" w:eastAsiaTheme="majorEastAsia" w:hAnsi="Gill Sans MT" w:cstheme="majorBidi"/>
      <w:color w:val="082D4E" w:themeColor="text2"/>
      <w:sz w:val="40"/>
      <w:szCs w:val="40"/>
    </w:rPr>
  </w:style>
  <w:style w:type="paragraph" w:styleId="Heading2">
    <w:name w:val="heading 2"/>
    <w:next w:val="BasicParagraph"/>
    <w:link w:val="Heading2Char"/>
    <w:qFormat/>
    <w:rsid w:val="0031142E"/>
    <w:pPr>
      <w:outlineLvl w:val="1"/>
    </w:pPr>
    <w:rPr>
      <w:rFonts w:ascii="Gill Sans MT" w:eastAsiaTheme="majorEastAsia" w:hAnsi="Gill Sans MT" w:cstheme="majorBidi"/>
      <w:b/>
      <w:bCs/>
      <w:color w:val="E50075" w:themeColor="accent3"/>
      <w:sz w:val="28"/>
      <w:szCs w:val="26"/>
    </w:rPr>
  </w:style>
  <w:style w:type="paragraph" w:styleId="Heading3">
    <w:name w:val="heading 3"/>
    <w:next w:val="BasicParagraph"/>
    <w:link w:val="Heading3Char"/>
    <w:autoRedefine/>
    <w:qFormat/>
    <w:rsid w:val="00AF5E2C"/>
    <w:pPr>
      <w:outlineLvl w:val="2"/>
    </w:pPr>
    <w:rPr>
      <w:rFonts w:ascii="Gill Sans MT" w:eastAsiaTheme="majorEastAsia" w:hAnsi="Gill Sans MT" w:cstheme="majorBidi"/>
      <w:color w:val="000000" w:themeColor="text1"/>
      <w:sz w:val="28"/>
      <w:szCs w:val="26"/>
    </w:rPr>
  </w:style>
  <w:style w:type="paragraph" w:styleId="Heading4">
    <w:name w:val="heading 4"/>
    <w:next w:val="Normal"/>
    <w:link w:val="Heading4Char"/>
    <w:autoRedefine/>
    <w:qFormat/>
    <w:rsid w:val="00B342F6"/>
    <w:pPr>
      <w:outlineLvl w:val="3"/>
    </w:pPr>
    <w:rPr>
      <w:rFonts w:ascii="Gill Sans MT" w:eastAsiaTheme="majorEastAsia" w:hAnsi="Gill Sans MT" w:cstheme="majorBidi"/>
      <w:color w:val="E50075" w:themeColor="accent3"/>
      <w:sz w:val="28"/>
      <w:szCs w:val="26"/>
    </w:rPr>
  </w:style>
  <w:style w:type="paragraph" w:styleId="Heading5">
    <w:name w:val="heading 5"/>
    <w:basedOn w:val="Normal"/>
    <w:next w:val="Normal"/>
    <w:link w:val="Heading5Char"/>
    <w:uiPriority w:val="9"/>
    <w:semiHidden/>
    <w:rsid w:val="006A7FB9"/>
    <w:pPr>
      <w:keepNext/>
      <w:keepLines/>
      <w:spacing w:before="40" w:after="0"/>
      <w:outlineLvl w:val="4"/>
    </w:pPr>
    <w:rPr>
      <w:rFonts w:asciiTheme="majorHAnsi" w:eastAsiaTheme="majorEastAsia" w:hAnsiTheme="majorHAnsi" w:cstheme="majorBidi"/>
      <w:color w:val="000000" w:themeColor="text1"/>
    </w:rPr>
  </w:style>
  <w:style w:type="paragraph" w:styleId="Heading6">
    <w:name w:val="heading 6"/>
    <w:basedOn w:val="Normal"/>
    <w:next w:val="Normal"/>
    <w:link w:val="Heading6Char"/>
    <w:uiPriority w:val="9"/>
    <w:semiHidden/>
    <w:rsid w:val="00E95A31"/>
    <w:pPr>
      <w:keepNext/>
      <w:keepLines/>
      <w:spacing w:before="40" w:after="0"/>
      <w:outlineLvl w:val="5"/>
    </w:pPr>
    <w:rPr>
      <w:rFonts w:asciiTheme="majorHAnsi" w:eastAsiaTheme="majorEastAsia" w:hAnsiTheme="majorHAnsi" w:cstheme="majorBidi"/>
      <w:color w:val="4A600F"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F5E2C"/>
    <w:rPr>
      <w:rFonts w:ascii="Gill Sans MT" w:eastAsiaTheme="majorEastAsia" w:hAnsi="Gill Sans MT" w:cstheme="majorBidi"/>
      <w:color w:val="082D4E" w:themeColor="text2"/>
      <w:sz w:val="40"/>
      <w:szCs w:val="40"/>
    </w:rPr>
  </w:style>
  <w:style w:type="character" w:customStyle="1" w:styleId="Heading2Char">
    <w:name w:val="Heading 2 Char"/>
    <w:basedOn w:val="DefaultParagraphFont"/>
    <w:link w:val="Heading2"/>
    <w:rsid w:val="0031142E"/>
    <w:rPr>
      <w:rFonts w:ascii="Gill Sans MT" w:eastAsiaTheme="majorEastAsia" w:hAnsi="Gill Sans MT" w:cstheme="majorBidi"/>
      <w:b/>
      <w:bCs/>
      <w:color w:val="E50075" w:themeColor="accent3"/>
      <w:sz w:val="28"/>
      <w:szCs w:val="26"/>
    </w:rPr>
  </w:style>
  <w:style w:type="character" w:customStyle="1" w:styleId="Heading3Char">
    <w:name w:val="Heading 3 Char"/>
    <w:basedOn w:val="DefaultParagraphFont"/>
    <w:link w:val="Heading3"/>
    <w:rsid w:val="00AF5E2C"/>
    <w:rPr>
      <w:rFonts w:ascii="Gill Sans MT" w:eastAsiaTheme="majorEastAsia" w:hAnsi="Gill Sans MT" w:cstheme="majorBidi"/>
      <w:color w:val="000000" w:themeColor="text1"/>
      <w:sz w:val="28"/>
      <w:szCs w:val="26"/>
    </w:rPr>
  </w:style>
  <w:style w:type="character" w:customStyle="1" w:styleId="Heading4Char">
    <w:name w:val="Heading 4 Char"/>
    <w:basedOn w:val="DefaultParagraphFont"/>
    <w:link w:val="Heading4"/>
    <w:rsid w:val="00B342F6"/>
    <w:rPr>
      <w:rFonts w:ascii="Gill Sans MT" w:eastAsiaTheme="majorEastAsia" w:hAnsi="Gill Sans MT" w:cstheme="majorBidi"/>
      <w:color w:val="E50075" w:themeColor="accent3"/>
      <w:sz w:val="28"/>
      <w:szCs w:val="26"/>
    </w:rPr>
  </w:style>
  <w:style w:type="paragraph" w:styleId="Header">
    <w:name w:val="header"/>
    <w:basedOn w:val="Normal"/>
    <w:link w:val="HeaderChar"/>
    <w:autoRedefine/>
    <w:uiPriority w:val="1"/>
    <w:qFormat/>
    <w:rsid w:val="00077322"/>
    <w:rPr>
      <w:color w:val="FFFFFF" w:themeColor="background1"/>
      <w:sz w:val="44"/>
      <w:szCs w:val="36"/>
    </w:rPr>
  </w:style>
  <w:style w:type="character" w:customStyle="1" w:styleId="HeaderChar">
    <w:name w:val="Header Char"/>
    <w:basedOn w:val="DefaultParagraphFont"/>
    <w:link w:val="Header"/>
    <w:uiPriority w:val="1"/>
    <w:rsid w:val="00077322"/>
    <w:rPr>
      <w:color w:val="FFFFFF" w:themeColor="background1"/>
      <w:sz w:val="44"/>
      <w:szCs w:val="36"/>
    </w:rPr>
  </w:style>
  <w:style w:type="paragraph" w:styleId="Footer">
    <w:name w:val="footer"/>
    <w:basedOn w:val="Normal"/>
    <w:link w:val="FooterChar"/>
    <w:uiPriority w:val="1"/>
    <w:rsid w:val="00A15719"/>
    <w:pPr>
      <w:tabs>
        <w:tab w:val="center" w:pos="4513"/>
        <w:tab w:val="right" w:pos="9026"/>
      </w:tabs>
      <w:spacing w:after="0" w:line="240" w:lineRule="auto"/>
    </w:pPr>
    <w:rPr>
      <w:color w:val="FFFFFF" w:themeColor="background1"/>
      <w:sz w:val="28"/>
    </w:rPr>
  </w:style>
  <w:style w:type="character" w:customStyle="1" w:styleId="FooterChar">
    <w:name w:val="Footer Char"/>
    <w:basedOn w:val="DefaultParagraphFont"/>
    <w:link w:val="Footer"/>
    <w:uiPriority w:val="1"/>
    <w:rsid w:val="00975535"/>
    <w:rPr>
      <w:color w:val="FFFFFF" w:themeColor="background1"/>
      <w:sz w:val="28"/>
    </w:rPr>
  </w:style>
  <w:style w:type="paragraph" w:customStyle="1" w:styleId="BasicParagraph">
    <w:name w:val="[Basic Paragraph]"/>
    <w:autoRedefine/>
    <w:uiPriority w:val="99"/>
    <w:qFormat/>
    <w:rsid w:val="00F1133C"/>
    <w:pPr>
      <w:spacing w:after="0" w:line="288" w:lineRule="auto"/>
    </w:pPr>
    <w:rPr>
      <w:rFonts w:cs="Gill Sans Nova SemiBold"/>
      <w:szCs w:val="29"/>
      <w:bdr w:val="none" w:sz="0" w:space="0" w:color="auto" w:frame="1"/>
    </w:rPr>
  </w:style>
  <w:style w:type="character" w:styleId="Hyperlink">
    <w:name w:val="Hyperlink"/>
    <w:basedOn w:val="DefaultParagraphFont"/>
    <w:uiPriority w:val="99"/>
    <w:rsid w:val="00E95A31"/>
    <w:rPr>
      <w:color w:val="0563C1" w:themeColor="hyperlink"/>
      <w:u w:val="single"/>
      <w:lang w:val="en-GB"/>
    </w:rPr>
  </w:style>
  <w:style w:type="character" w:styleId="UnresolvedMention">
    <w:name w:val="Unresolved Mention"/>
    <w:basedOn w:val="DefaultParagraphFont"/>
    <w:uiPriority w:val="99"/>
    <w:semiHidden/>
    <w:rsid w:val="00C72F13"/>
    <w:rPr>
      <w:color w:val="605E5C"/>
      <w:shd w:val="clear" w:color="auto" w:fill="E1DFDD"/>
    </w:rPr>
  </w:style>
  <w:style w:type="character" w:styleId="Emphasis">
    <w:name w:val="Emphasis"/>
    <w:basedOn w:val="SubtleEmphasis"/>
    <w:uiPriority w:val="1"/>
    <w:qFormat/>
    <w:rsid w:val="00400669"/>
    <w:rPr>
      <w:i/>
      <w:iCs/>
      <w:color w:val="000000" w:themeColor="text1"/>
      <w:sz w:val="24"/>
      <w:szCs w:val="24"/>
      <w:lang w:val="en-GB"/>
    </w:rPr>
  </w:style>
  <w:style w:type="paragraph" w:styleId="Title">
    <w:name w:val="Title"/>
    <w:next w:val="Subtitle"/>
    <w:link w:val="TitleChar"/>
    <w:autoRedefine/>
    <w:qFormat/>
    <w:rsid w:val="00077322"/>
    <w:pPr>
      <w:suppressAutoHyphens/>
      <w:spacing w:before="240" w:after="480" w:line="228" w:lineRule="auto"/>
    </w:pPr>
    <w:rPr>
      <w:rFonts w:ascii="Gill Sans MT" w:hAnsi="Gill Sans MT"/>
      <w:b/>
      <w:bCs/>
      <w:color w:val="082D4E" w:themeColor="text2"/>
      <w:sz w:val="92"/>
    </w:rPr>
  </w:style>
  <w:style w:type="character" w:customStyle="1" w:styleId="TitleChar">
    <w:name w:val="Title Char"/>
    <w:basedOn w:val="DefaultParagraphFont"/>
    <w:link w:val="Title"/>
    <w:rsid w:val="00077322"/>
    <w:rPr>
      <w:rFonts w:ascii="Gill Sans MT" w:hAnsi="Gill Sans MT"/>
      <w:b/>
      <w:bCs/>
      <w:color w:val="082D4E" w:themeColor="text2"/>
      <w:sz w:val="92"/>
    </w:rPr>
  </w:style>
  <w:style w:type="paragraph" w:styleId="Subtitle">
    <w:name w:val="Subtitle"/>
    <w:next w:val="Heading1"/>
    <w:link w:val="SubtitleChar"/>
    <w:rsid w:val="0074086F"/>
    <w:pPr>
      <w:suppressAutoHyphens/>
      <w:spacing w:line="240" w:lineRule="auto"/>
    </w:pPr>
    <w:rPr>
      <w:rFonts w:ascii="Gill Sans MT" w:eastAsiaTheme="majorEastAsia" w:hAnsi="Gill Sans MT" w:cstheme="majorBidi"/>
      <w:color w:val="000000" w:themeColor="text1"/>
      <w:sz w:val="64"/>
      <w:szCs w:val="26"/>
    </w:rPr>
  </w:style>
  <w:style w:type="character" w:customStyle="1" w:styleId="SubtitleChar">
    <w:name w:val="Subtitle Char"/>
    <w:basedOn w:val="DefaultParagraphFont"/>
    <w:link w:val="Subtitle"/>
    <w:rsid w:val="0074086F"/>
    <w:rPr>
      <w:rFonts w:ascii="Gill Sans MT" w:eastAsiaTheme="majorEastAsia" w:hAnsi="Gill Sans MT" w:cstheme="majorBidi"/>
      <w:color w:val="000000" w:themeColor="text1"/>
      <w:sz w:val="64"/>
      <w:szCs w:val="26"/>
    </w:rPr>
  </w:style>
  <w:style w:type="character" w:styleId="SubtleEmphasis">
    <w:name w:val="Subtle Emphasis"/>
    <w:basedOn w:val="DefaultParagraphFont"/>
    <w:uiPriority w:val="1"/>
    <w:rsid w:val="00E95A31"/>
    <w:rPr>
      <w:i/>
      <w:iCs/>
      <w:color w:val="404040" w:themeColor="text1" w:themeTint="BF"/>
      <w:lang w:val="en-GB"/>
    </w:rPr>
  </w:style>
  <w:style w:type="character" w:styleId="IntenseEmphasis">
    <w:name w:val="Intense Emphasis"/>
    <w:basedOn w:val="Emphasis"/>
    <w:uiPriority w:val="2"/>
    <w:qFormat/>
    <w:rsid w:val="00194222"/>
    <w:rPr>
      <w:b/>
      <w:i w:val="0"/>
      <w:iCs/>
      <w:color w:val="000000" w:themeColor="text1"/>
      <w:sz w:val="24"/>
      <w:szCs w:val="24"/>
      <w:lang w:val="en-GB"/>
    </w:rPr>
  </w:style>
  <w:style w:type="character" w:styleId="Strong">
    <w:name w:val="Strong"/>
    <w:qFormat/>
    <w:rsid w:val="00E95A31"/>
    <w:rPr>
      <w:b/>
      <w:bCs/>
      <w:lang w:val="en-GB"/>
    </w:rPr>
  </w:style>
  <w:style w:type="paragraph" w:styleId="Quote">
    <w:name w:val="Quote"/>
    <w:basedOn w:val="Normal"/>
    <w:next w:val="Normal"/>
    <w:link w:val="QuoteChar"/>
    <w:uiPriority w:val="1"/>
    <w:qFormat/>
    <w:rsid w:val="00400669"/>
    <w:pPr>
      <w:spacing w:before="200"/>
      <w:ind w:left="864" w:right="864"/>
      <w:jc w:val="center"/>
    </w:pPr>
    <w:rPr>
      <w:i/>
      <w:iCs/>
      <w:color w:val="000000" w:themeColor="text1"/>
    </w:rPr>
  </w:style>
  <w:style w:type="character" w:customStyle="1" w:styleId="QuoteChar">
    <w:name w:val="Quote Char"/>
    <w:basedOn w:val="DefaultParagraphFont"/>
    <w:link w:val="Quote"/>
    <w:uiPriority w:val="1"/>
    <w:rsid w:val="00975535"/>
    <w:rPr>
      <w:i/>
      <w:iCs/>
      <w:color w:val="000000" w:themeColor="text1"/>
    </w:rPr>
  </w:style>
  <w:style w:type="paragraph" w:styleId="IntenseQuote">
    <w:name w:val="Intense Quote"/>
    <w:basedOn w:val="Normal"/>
    <w:next w:val="Normal"/>
    <w:link w:val="IntenseQuoteChar"/>
    <w:uiPriority w:val="2"/>
    <w:qFormat/>
    <w:rsid w:val="00A15719"/>
    <w:pPr>
      <w:pBdr>
        <w:top w:val="single" w:sz="4" w:space="10" w:color="E50075" w:themeColor="accent3"/>
        <w:bottom w:val="single" w:sz="4" w:space="10" w:color="E50075" w:themeColor="accent3"/>
      </w:pBdr>
      <w:spacing w:before="360" w:after="360"/>
      <w:ind w:left="862" w:right="862"/>
      <w:jc w:val="center"/>
    </w:pPr>
    <w:rPr>
      <w:b/>
      <w:i/>
      <w:iCs/>
      <w:color w:val="E50075" w:themeColor="accent3"/>
      <w:sz w:val="28"/>
    </w:rPr>
  </w:style>
  <w:style w:type="character" w:customStyle="1" w:styleId="IntenseQuoteChar">
    <w:name w:val="Intense Quote Char"/>
    <w:basedOn w:val="DefaultParagraphFont"/>
    <w:link w:val="IntenseQuote"/>
    <w:uiPriority w:val="2"/>
    <w:rsid w:val="00975535"/>
    <w:rPr>
      <w:b/>
      <w:i/>
      <w:iCs/>
      <w:color w:val="E50075" w:themeColor="accent3"/>
      <w:sz w:val="28"/>
    </w:rPr>
  </w:style>
  <w:style w:type="character" w:styleId="SubtleReference">
    <w:name w:val="Subtle Reference"/>
    <w:basedOn w:val="DefaultParagraphFont"/>
    <w:uiPriority w:val="31"/>
    <w:semiHidden/>
    <w:rsid w:val="00E95A31"/>
    <w:rPr>
      <w:smallCaps/>
      <w:color w:val="5A5A5A" w:themeColor="text1" w:themeTint="A5"/>
      <w:lang w:val="en-GB"/>
    </w:rPr>
  </w:style>
  <w:style w:type="character" w:styleId="IntenseReference">
    <w:name w:val="Intense Reference"/>
    <w:basedOn w:val="DefaultParagraphFont"/>
    <w:uiPriority w:val="2"/>
    <w:semiHidden/>
    <w:unhideWhenUsed/>
    <w:rsid w:val="006A7FB9"/>
    <w:rPr>
      <w:b/>
      <w:bCs/>
      <w:smallCaps/>
      <w:color w:val="E50075" w:themeColor="accent3"/>
      <w:spacing w:val="5"/>
      <w:lang w:val="en-GB"/>
    </w:rPr>
  </w:style>
  <w:style w:type="character" w:styleId="BookTitle">
    <w:name w:val="Book Title"/>
    <w:basedOn w:val="DefaultParagraphFont"/>
    <w:uiPriority w:val="99"/>
    <w:semiHidden/>
    <w:qFormat/>
    <w:rsid w:val="00E95A31"/>
    <w:rPr>
      <w:b/>
      <w:bCs/>
      <w:i/>
      <w:iCs/>
      <w:spacing w:val="5"/>
      <w:lang w:val="en-GB"/>
    </w:rPr>
  </w:style>
  <w:style w:type="paragraph" w:styleId="ListParagraph">
    <w:name w:val="List Paragraph"/>
    <w:basedOn w:val="Normal"/>
    <w:unhideWhenUsed/>
    <w:qFormat/>
    <w:rsid w:val="00E95A31"/>
    <w:pPr>
      <w:ind w:left="720"/>
      <w:contextualSpacing/>
    </w:pPr>
  </w:style>
  <w:style w:type="character" w:customStyle="1" w:styleId="Heading5Char">
    <w:name w:val="Heading 5 Char"/>
    <w:basedOn w:val="DefaultParagraphFont"/>
    <w:link w:val="Heading5"/>
    <w:uiPriority w:val="9"/>
    <w:semiHidden/>
    <w:rsid w:val="006A7FB9"/>
    <w:rPr>
      <w:rFonts w:asciiTheme="majorHAnsi" w:eastAsiaTheme="majorEastAsia" w:hAnsiTheme="majorHAnsi" w:cstheme="majorBidi"/>
      <w:color w:val="000000" w:themeColor="text1"/>
    </w:rPr>
  </w:style>
  <w:style w:type="paragraph" w:styleId="NoSpacing">
    <w:name w:val="No Spacing"/>
    <w:uiPriority w:val="1"/>
    <w:semiHidden/>
    <w:unhideWhenUsed/>
    <w:qFormat/>
    <w:rsid w:val="00E95A31"/>
    <w:pPr>
      <w:spacing w:after="0" w:line="240" w:lineRule="auto"/>
    </w:pPr>
    <w:rPr>
      <w:rFonts w:ascii="Gill Sans MT" w:hAnsi="Gill Sans MT"/>
    </w:rPr>
  </w:style>
  <w:style w:type="character" w:customStyle="1" w:styleId="Heading6Char">
    <w:name w:val="Heading 6 Char"/>
    <w:basedOn w:val="DefaultParagraphFont"/>
    <w:link w:val="Heading6"/>
    <w:uiPriority w:val="9"/>
    <w:semiHidden/>
    <w:rsid w:val="00975535"/>
    <w:rPr>
      <w:rFonts w:asciiTheme="majorHAnsi" w:eastAsiaTheme="majorEastAsia" w:hAnsiTheme="majorHAnsi" w:cstheme="majorBidi"/>
      <w:color w:val="4A600F" w:themeColor="accent1" w:themeShade="7F"/>
    </w:rPr>
  </w:style>
  <w:style w:type="paragraph" w:customStyle="1" w:styleId="FooterDate">
    <w:name w:val="Footer Date"/>
    <w:basedOn w:val="Footer"/>
    <w:next w:val="Footer"/>
    <w:uiPriority w:val="1"/>
    <w:qFormat/>
    <w:rsid w:val="00595410"/>
    <w:pPr>
      <w:spacing w:before="240" w:after="240"/>
    </w:pPr>
    <w:rPr>
      <w:b/>
      <w:bCs/>
    </w:rPr>
  </w:style>
  <w:style w:type="paragraph" w:customStyle="1" w:styleId="EvenPageNumber">
    <w:name w:val="Even Page Number"/>
    <w:link w:val="EvenPageNumberChar"/>
    <w:uiPriority w:val="1"/>
    <w:qFormat/>
    <w:rsid w:val="00917A85"/>
    <w:pPr>
      <w:keepLines/>
      <w:jc w:val="right"/>
    </w:pPr>
    <w:rPr>
      <w:rFonts w:ascii="Gill Sans MT" w:hAnsi="Gill Sans MT"/>
      <w:b/>
      <w:bCs/>
      <w:color w:val="082D4E" w:themeColor="text2"/>
    </w:rPr>
  </w:style>
  <w:style w:type="paragraph" w:customStyle="1" w:styleId="OddPageNumber">
    <w:name w:val="Odd Page Number"/>
    <w:basedOn w:val="EvenPageNumber"/>
    <w:uiPriority w:val="1"/>
    <w:semiHidden/>
    <w:unhideWhenUsed/>
    <w:qFormat/>
    <w:rsid w:val="00D630DF"/>
    <w:pPr>
      <w:jc w:val="left"/>
    </w:pPr>
    <w:rPr>
      <w:bCs w:val="0"/>
    </w:rPr>
  </w:style>
  <w:style w:type="character" w:customStyle="1" w:styleId="EvenPageNumberChar">
    <w:name w:val="Even Page Number Char"/>
    <w:basedOn w:val="HeaderChar"/>
    <w:link w:val="EvenPageNumber"/>
    <w:uiPriority w:val="1"/>
    <w:rsid w:val="00975535"/>
    <w:rPr>
      <w:rFonts w:ascii="Gill Sans MT" w:hAnsi="Gill Sans MT"/>
      <w:b/>
      <w:bCs/>
      <w:color w:val="082D4E" w:themeColor="text2"/>
      <w:sz w:val="28"/>
      <w:szCs w:val="36"/>
    </w:rPr>
  </w:style>
  <w:style w:type="table" w:styleId="PlainTable1">
    <w:name w:val="Plain Table 1"/>
    <w:basedOn w:val="TableNormal"/>
    <w:uiPriority w:val="41"/>
    <w:rsid w:val="00B2716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1Light">
    <w:name w:val="Grid Table 1 Light"/>
    <w:basedOn w:val="TableNormal"/>
    <w:uiPriority w:val="46"/>
    <w:rsid w:val="00917A85"/>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Style1">
    <w:name w:val="Style1"/>
    <w:basedOn w:val="TableNormal"/>
    <w:uiPriority w:val="99"/>
    <w:rsid w:val="0056201D"/>
    <w:pPr>
      <w:spacing w:before="120" w:after="120" w:line="240" w:lineRule="auto"/>
    </w:pPr>
    <w:tblPr>
      <w:tblStyleRowBandSize w:val="1"/>
      <w:tblBorders>
        <w:top w:val="single" w:sz="4" w:space="0" w:color="082D4E" w:themeColor="text2"/>
        <w:left w:val="single" w:sz="4" w:space="0" w:color="082D4E" w:themeColor="text2"/>
        <w:bottom w:val="single" w:sz="4" w:space="0" w:color="082D4E" w:themeColor="text2"/>
        <w:right w:val="single" w:sz="4" w:space="0" w:color="082D4E" w:themeColor="text2"/>
        <w:insideH w:val="single" w:sz="8" w:space="0" w:color="082D4E" w:themeColor="text2"/>
        <w:insideV w:val="single" w:sz="8" w:space="0" w:color="082D4E" w:themeColor="text2"/>
      </w:tblBorders>
    </w:tblPr>
    <w:tcPr>
      <w:vAlign w:val="center"/>
    </w:tcPr>
    <w:tblStylePr w:type="firstRow">
      <w:rPr>
        <w:rFonts w:ascii="Gill Sans MT" w:hAnsi="Gill Sans MT"/>
        <w:b/>
        <w:sz w:val="24"/>
      </w:rPr>
      <w:tblPr/>
      <w:tcPr>
        <w:tcBorders>
          <w:top w:val="single" w:sz="4" w:space="0" w:color="082D4E" w:themeColor="text2"/>
          <w:left w:val="single" w:sz="4" w:space="0" w:color="082D4E" w:themeColor="text2"/>
          <w:bottom w:val="single" w:sz="4" w:space="0" w:color="082D4E" w:themeColor="text2"/>
          <w:right w:val="single" w:sz="4" w:space="0" w:color="082D4E" w:themeColor="text2"/>
          <w:insideH w:val="single" w:sz="4" w:space="0" w:color="082D4E" w:themeColor="text2"/>
          <w:insideV w:val="single" w:sz="4" w:space="0" w:color="082D4E" w:themeColor="text2"/>
          <w:tl2br w:val="nil"/>
          <w:tr2bl w:val="nil"/>
        </w:tcBorders>
        <w:shd w:val="clear" w:color="auto" w:fill="082D4E" w:themeFill="text2"/>
      </w:tcPr>
    </w:tblStylePr>
    <w:tblStylePr w:type="band2Horz">
      <w:tblPr/>
      <w:tcPr>
        <w:shd w:val="clear" w:color="auto" w:fill="F2F2F2" w:themeFill="background1" w:themeFillShade="F2"/>
      </w:tcPr>
    </w:tblStylePr>
  </w:style>
  <w:style w:type="paragraph" w:styleId="TOC1">
    <w:name w:val="toc 1"/>
    <w:basedOn w:val="BasicParagraph"/>
    <w:next w:val="BasicParagraph"/>
    <w:autoRedefine/>
    <w:uiPriority w:val="39"/>
    <w:qFormat/>
    <w:rsid w:val="00135E49"/>
    <w:pPr>
      <w:spacing w:before="60" w:after="60" w:line="240" w:lineRule="auto"/>
    </w:pPr>
    <w:rPr>
      <w:b/>
      <w:bCs/>
      <w:szCs w:val="20"/>
    </w:rPr>
  </w:style>
  <w:style w:type="paragraph" w:styleId="TOC2">
    <w:name w:val="toc 2"/>
    <w:basedOn w:val="Normal"/>
    <w:next w:val="Normal"/>
    <w:autoRedefine/>
    <w:uiPriority w:val="39"/>
    <w:qFormat/>
    <w:rsid w:val="00135E49"/>
    <w:pPr>
      <w:spacing w:before="60" w:after="60" w:line="240" w:lineRule="auto"/>
      <w:ind w:left="238"/>
    </w:pPr>
    <w:rPr>
      <w:szCs w:val="20"/>
    </w:rPr>
  </w:style>
  <w:style w:type="paragraph" w:styleId="TOC3">
    <w:name w:val="toc 3"/>
    <w:basedOn w:val="BasicParagraph"/>
    <w:next w:val="Normal"/>
    <w:autoRedefine/>
    <w:uiPriority w:val="39"/>
    <w:qFormat/>
    <w:rsid w:val="00135E49"/>
    <w:pPr>
      <w:spacing w:before="60" w:after="60" w:line="240" w:lineRule="auto"/>
      <w:ind w:left="482"/>
    </w:pPr>
    <w:rPr>
      <w:iCs/>
      <w:szCs w:val="20"/>
    </w:rPr>
  </w:style>
  <w:style w:type="paragraph" w:styleId="TOC4">
    <w:name w:val="toc 4"/>
    <w:basedOn w:val="Normal"/>
    <w:next w:val="Normal"/>
    <w:autoRedefine/>
    <w:uiPriority w:val="39"/>
    <w:semiHidden/>
    <w:qFormat/>
    <w:rsid w:val="00135E49"/>
    <w:pPr>
      <w:spacing w:after="0" w:line="240" w:lineRule="auto"/>
      <w:ind w:left="720"/>
    </w:pPr>
    <w:rPr>
      <w:szCs w:val="18"/>
    </w:rPr>
  </w:style>
  <w:style w:type="paragraph" w:styleId="TOC5">
    <w:name w:val="toc 5"/>
    <w:basedOn w:val="BasicParagraph"/>
    <w:next w:val="Normal"/>
    <w:autoRedefine/>
    <w:uiPriority w:val="39"/>
    <w:semiHidden/>
    <w:qFormat/>
    <w:rsid w:val="00135E49"/>
    <w:pPr>
      <w:spacing w:before="60" w:after="60" w:line="240" w:lineRule="auto"/>
      <w:ind w:left="958"/>
    </w:pPr>
    <w:rPr>
      <w:szCs w:val="18"/>
    </w:rPr>
  </w:style>
  <w:style w:type="paragraph" w:styleId="TOC6">
    <w:name w:val="toc 6"/>
    <w:basedOn w:val="Normal"/>
    <w:next w:val="Normal"/>
    <w:autoRedefine/>
    <w:uiPriority w:val="39"/>
    <w:semiHidden/>
    <w:rsid w:val="003453AB"/>
    <w:pPr>
      <w:spacing w:after="0"/>
      <w:ind w:left="1200"/>
    </w:pPr>
    <w:rPr>
      <w:sz w:val="18"/>
      <w:szCs w:val="18"/>
    </w:rPr>
  </w:style>
  <w:style w:type="paragraph" w:styleId="TOC7">
    <w:name w:val="toc 7"/>
    <w:basedOn w:val="Normal"/>
    <w:next w:val="Normal"/>
    <w:autoRedefine/>
    <w:uiPriority w:val="39"/>
    <w:semiHidden/>
    <w:rsid w:val="003453AB"/>
    <w:pPr>
      <w:spacing w:after="0"/>
      <w:ind w:left="1440"/>
    </w:pPr>
    <w:rPr>
      <w:sz w:val="18"/>
      <w:szCs w:val="18"/>
    </w:rPr>
  </w:style>
  <w:style w:type="paragraph" w:styleId="TOC8">
    <w:name w:val="toc 8"/>
    <w:basedOn w:val="Normal"/>
    <w:next w:val="Normal"/>
    <w:autoRedefine/>
    <w:uiPriority w:val="39"/>
    <w:semiHidden/>
    <w:rsid w:val="003453AB"/>
    <w:pPr>
      <w:spacing w:after="0"/>
      <w:ind w:left="1680"/>
    </w:pPr>
    <w:rPr>
      <w:sz w:val="18"/>
      <w:szCs w:val="18"/>
    </w:rPr>
  </w:style>
  <w:style w:type="paragraph" w:styleId="TOC9">
    <w:name w:val="toc 9"/>
    <w:basedOn w:val="Normal"/>
    <w:next w:val="Normal"/>
    <w:autoRedefine/>
    <w:uiPriority w:val="39"/>
    <w:semiHidden/>
    <w:rsid w:val="003453AB"/>
    <w:pPr>
      <w:spacing w:after="0"/>
      <w:ind w:left="1920"/>
    </w:pPr>
    <w:rPr>
      <w:sz w:val="18"/>
      <w:szCs w:val="18"/>
    </w:rPr>
  </w:style>
  <w:style w:type="paragraph" w:styleId="TOCHeading">
    <w:name w:val="TOC Heading"/>
    <w:basedOn w:val="Heading1"/>
    <w:next w:val="Normal"/>
    <w:uiPriority w:val="39"/>
    <w:unhideWhenUsed/>
    <w:qFormat/>
    <w:rsid w:val="00E12AE7"/>
    <w:pPr>
      <w:keepNext/>
      <w:keepLines/>
      <w:spacing w:before="240" w:after="240"/>
      <w:outlineLvl w:val="9"/>
    </w:pPr>
    <w:rPr>
      <w:rFonts w:asciiTheme="majorHAnsi" w:hAnsiTheme="majorHAnsi"/>
      <w:sz w:val="36"/>
      <w:szCs w:val="32"/>
      <w:lang w:val="en-US"/>
    </w:rPr>
  </w:style>
  <w:style w:type="paragraph" w:customStyle="1" w:styleId="StyleTOC2Left038cm">
    <w:name w:val="Style TOC 2 + Left:  0.38 cm"/>
    <w:basedOn w:val="StyleTOC2Left038cm1"/>
    <w:rsid w:val="00E12AE7"/>
  </w:style>
  <w:style w:type="paragraph" w:customStyle="1" w:styleId="StyleTOC3Left079cm">
    <w:name w:val="Style TOC 3 + Left:  0.79 cm"/>
    <w:basedOn w:val="TOC3"/>
    <w:autoRedefine/>
    <w:rsid w:val="00E12AE7"/>
    <w:pPr>
      <w:spacing w:before="120" w:after="120"/>
      <w:ind w:left="448"/>
    </w:pPr>
    <w:rPr>
      <w:rFonts w:eastAsia="Times New Roman" w:cs="Times New Roman"/>
    </w:rPr>
  </w:style>
  <w:style w:type="paragraph" w:customStyle="1" w:styleId="StyleTOC2Left038cm1">
    <w:name w:val="Style TOC 2 + Left:  0.38 cm1"/>
    <w:basedOn w:val="TOC2"/>
    <w:autoRedefine/>
    <w:qFormat/>
    <w:rsid w:val="00E12AE7"/>
    <w:pPr>
      <w:spacing w:before="120" w:after="120"/>
      <w:ind w:left="215"/>
    </w:pPr>
    <w:rPr>
      <w:rFonts w:eastAsia="Times New Roman" w:cs="Times New Roman"/>
      <w:smallCaps/>
    </w:rPr>
  </w:style>
  <w:style w:type="paragraph" w:customStyle="1" w:styleId="StyleTOC3Left079cm1">
    <w:name w:val="Style TOC 3 + Left:  0.79 cm1"/>
    <w:basedOn w:val="TOC3"/>
    <w:autoRedefine/>
    <w:qFormat/>
    <w:rsid w:val="00E12AE7"/>
    <w:pPr>
      <w:spacing w:before="120" w:after="120"/>
      <w:ind w:left="448"/>
    </w:pPr>
    <w:rPr>
      <w:rFonts w:eastAsia="Times New Roman" w:cs="Times New Roman"/>
      <w:iCs w:val="0"/>
    </w:rPr>
  </w:style>
  <w:style w:type="numbering" w:customStyle="1" w:styleId="Style2">
    <w:name w:val="Style2"/>
    <w:uiPriority w:val="99"/>
    <w:rsid w:val="00AF5E2C"/>
    <w:pPr>
      <w:numPr>
        <w:numId w:val="1"/>
      </w:numPr>
    </w:pPr>
  </w:style>
  <w:style w:type="table" w:styleId="TableGrid">
    <w:name w:val="Table Grid"/>
    <w:basedOn w:val="TableNormal"/>
    <w:uiPriority w:val="39"/>
    <w:rsid w:val="00C70D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sidepgfootertext2">
    <w:name w:val="inside pg footer text 2"/>
    <w:basedOn w:val="Footer"/>
    <w:link w:val="insidepgfootertext2Char"/>
    <w:autoRedefine/>
    <w:uiPriority w:val="1"/>
    <w:qFormat/>
    <w:rsid w:val="00AA59D1"/>
    <w:rPr>
      <w:rFonts w:ascii="Gill Sans MT" w:hAnsi="Gill Sans MT"/>
      <w:caps/>
      <w:color w:val="082D4E" w:themeColor="text2"/>
    </w:rPr>
  </w:style>
  <w:style w:type="paragraph" w:customStyle="1" w:styleId="InsidePgFootertext2Right">
    <w:name w:val="Inside Pg Footer text2 Right"/>
    <w:basedOn w:val="insidepgfootertext2"/>
    <w:link w:val="InsidePgFootertext2RightChar"/>
    <w:autoRedefine/>
    <w:uiPriority w:val="1"/>
    <w:qFormat/>
    <w:rsid w:val="00AA59D1"/>
    <w:pPr>
      <w:spacing w:line="216" w:lineRule="auto"/>
      <w:jc w:val="right"/>
    </w:pPr>
  </w:style>
  <w:style w:type="character" w:customStyle="1" w:styleId="insidepgfootertext2Char">
    <w:name w:val="inside pg footer text 2 Char"/>
    <w:basedOn w:val="FooterChar"/>
    <w:link w:val="insidepgfootertext2"/>
    <w:uiPriority w:val="1"/>
    <w:rsid w:val="00AA59D1"/>
    <w:rPr>
      <w:rFonts w:ascii="Gill Sans MT" w:hAnsi="Gill Sans MT"/>
      <w:caps/>
      <w:color w:val="082D4E" w:themeColor="text2"/>
      <w:sz w:val="28"/>
    </w:rPr>
  </w:style>
  <w:style w:type="paragraph" w:customStyle="1" w:styleId="insidepgfootertext2LEFT">
    <w:name w:val="inside pg footer text 2 LEFT"/>
    <w:basedOn w:val="insidepgfootertext2"/>
    <w:uiPriority w:val="1"/>
    <w:rsid w:val="005E0A60"/>
    <w:rPr>
      <w:b/>
      <w:sz w:val="32"/>
    </w:rPr>
  </w:style>
  <w:style w:type="character" w:customStyle="1" w:styleId="InsidePgFootertext2RightChar">
    <w:name w:val="Inside Pg Footer text2 Right Char"/>
    <w:basedOn w:val="insidepgfootertext2Char"/>
    <w:link w:val="InsidePgFootertext2Right"/>
    <w:uiPriority w:val="1"/>
    <w:rsid w:val="00AA59D1"/>
    <w:rPr>
      <w:rFonts w:ascii="Gill Sans MT" w:hAnsi="Gill Sans MT"/>
      <w:caps/>
      <w:color w:val="082D4E" w:themeColor="text2"/>
      <w:sz w:val="28"/>
    </w:rPr>
  </w:style>
  <w:style w:type="paragraph" w:customStyle="1" w:styleId="insidefootertext1">
    <w:name w:val="inside footer text 1"/>
    <w:basedOn w:val="Normal"/>
    <w:link w:val="insidefootertext1Char"/>
    <w:autoRedefine/>
    <w:uiPriority w:val="1"/>
    <w:qFormat/>
    <w:rsid w:val="00AA59D1"/>
    <w:pPr>
      <w:autoSpaceDE w:val="0"/>
      <w:autoSpaceDN w:val="0"/>
      <w:adjustRightInd w:val="0"/>
      <w:spacing w:after="0" w:line="240" w:lineRule="auto"/>
      <w:jc w:val="right"/>
      <w:textAlignment w:val="center"/>
    </w:pPr>
    <w:rPr>
      <w:rFonts w:ascii="Gill Sans MT" w:hAnsi="Gill Sans MT" w:cs="Gill Sans Nova Light"/>
      <w:color w:val="082C4D"/>
      <w:sz w:val="28"/>
      <w:szCs w:val="29"/>
    </w:rPr>
  </w:style>
  <w:style w:type="paragraph" w:customStyle="1" w:styleId="Insidefootertext1Left">
    <w:name w:val="Inside footer text 1 Left"/>
    <w:basedOn w:val="insidefootertext1"/>
    <w:link w:val="Insidefootertext1LeftChar"/>
    <w:uiPriority w:val="1"/>
    <w:qFormat/>
    <w:rsid w:val="00AA59D1"/>
    <w:pPr>
      <w:jc w:val="left"/>
    </w:pPr>
  </w:style>
  <w:style w:type="character" w:customStyle="1" w:styleId="insidefootertext1Char">
    <w:name w:val="inside footer text 1 Char"/>
    <w:basedOn w:val="DefaultParagraphFont"/>
    <w:link w:val="insidefootertext1"/>
    <w:uiPriority w:val="1"/>
    <w:rsid w:val="00AA59D1"/>
    <w:rPr>
      <w:rFonts w:ascii="Gill Sans MT" w:hAnsi="Gill Sans MT" w:cs="Gill Sans Nova Light"/>
      <w:color w:val="082C4D"/>
      <w:sz w:val="28"/>
      <w:szCs w:val="29"/>
    </w:rPr>
  </w:style>
  <w:style w:type="character" w:customStyle="1" w:styleId="Insidefootertext1LeftChar">
    <w:name w:val="Inside footer text 1 Left Char"/>
    <w:basedOn w:val="insidefootertext1Char"/>
    <w:link w:val="Insidefootertext1Left"/>
    <w:uiPriority w:val="1"/>
    <w:rsid w:val="00AA59D1"/>
    <w:rPr>
      <w:rFonts w:ascii="Gill Sans MT" w:hAnsi="Gill Sans MT" w:cs="Gill Sans Nova Light"/>
      <w:color w:val="082C4D"/>
      <w:sz w:val="28"/>
      <w:szCs w:val="29"/>
    </w:rPr>
  </w:style>
  <w:style w:type="character" w:customStyle="1" w:styleId="normaltextrun">
    <w:name w:val="normaltextrun"/>
    <w:basedOn w:val="DefaultParagraphFont"/>
    <w:rsid w:val="00E34EED"/>
  </w:style>
  <w:style w:type="paragraph" w:customStyle="1" w:styleId="xmsonormal">
    <w:name w:val="x_msonormal"/>
    <w:basedOn w:val="Normal"/>
    <w:rsid w:val="006B4522"/>
    <w:pPr>
      <w:spacing w:before="100" w:beforeAutospacing="1" w:after="100" w:afterAutospacing="1" w:line="240" w:lineRule="auto"/>
    </w:pPr>
    <w:rPr>
      <w:rFonts w:ascii="Times New Roman" w:eastAsia="Times New Roman" w:hAnsi="Times New Roman" w:cs="Times New Roman"/>
      <w:lang w:eastAsia="en-GB"/>
    </w:rPr>
  </w:style>
  <w:style w:type="paragraph" w:customStyle="1" w:styleId="xmsolistparagraph">
    <w:name w:val="x_msolistparagraph"/>
    <w:basedOn w:val="Normal"/>
    <w:rsid w:val="006B4522"/>
    <w:pPr>
      <w:spacing w:before="100" w:beforeAutospacing="1" w:after="100" w:afterAutospacing="1" w:line="240" w:lineRule="auto"/>
    </w:pPr>
    <w:rPr>
      <w:rFonts w:ascii="Times New Roman" w:eastAsia="Times New Roman" w:hAnsi="Times New Roman" w:cs="Times New Roman"/>
      <w:lang w:eastAsia="en-GB"/>
    </w:rPr>
  </w:style>
  <w:style w:type="character" w:styleId="FollowedHyperlink">
    <w:name w:val="FollowedHyperlink"/>
    <w:basedOn w:val="DefaultParagraphFont"/>
    <w:uiPriority w:val="99"/>
    <w:semiHidden/>
    <w:rsid w:val="004A45B8"/>
    <w:rPr>
      <w:color w:val="954F72" w:themeColor="followedHyperlink"/>
      <w:u w:val="single"/>
    </w:rPr>
  </w:style>
  <w:style w:type="paragraph" w:styleId="CommentText">
    <w:name w:val="annotation text"/>
    <w:basedOn w:val="Normal"/>
    <w:link w:val="CommentTextChar"/>
    <w:uiPriority w:val="99"/>
    <w:unhideWhenUsed/>
    <w:rsid w:val="00A86EC7"/>
    <w:pPr>
      <w:spacing w:after="200" w:line="240" w:lineRule="auto"/>
    </w:pPr>
    <w:rPr>
      <w:sz w:val="20"/>
      <w:szCs w:val="20"/>
    </w:rPr>
  </w:style>
  <w:style w:type="character" w:customStyle="1" w:styleId="CommentTextChar">
    <w:name w:val="Comment Text Char"/>
    <w:basedOn w:val="DefaultParagraphFont"/>
    <w:link w:val="CommentText"/>
    <w:uiPriority w:val="99"/>
    <w:rsid w:val="00A86EC7"/>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32647">
      <w:bodyDiv w:val="1"/>
      <w:marLeft w:val="0"/>
      <w:marRight w:val="0"/>
      <w:marTop w:val="0"/>
      <w:marBottom w:val="0"/>
      <w:divBdr>
        <w:top w:val="none" w:sz="0" w:space="0" w:color="auto"/>
        <w:left w:val="none" w:sz="0" w:space="0" w:color="auto"/>
        <w:bottom w:val="none" w:sz="0" w:space="0" w:color="auto"/>
        <w:right w:val="none" w:sz="0" w:space="0" w:color="auto"/>
      </w:divBdr>
    </w:div>
    <w:div w:id="297683234">
      <w:bodyDiv w:val="1"/>
      <w:marLeft w:val="0"/>
      <w:marRight w:val="0"/>
      <w:marTop w:val="0"/>
      <w:marBottom w:val="0"/>
      <w:divBdr>
        <w:top w:val="none" w:sz="0" w:space="0" w:color="auto"/>
        <w:left w:val="none" w:sz="0" w:space="0" w:color="auto"/>
        <w:bottom w:val="none" w:sz="0" w:space="0" w:color="auto"/>
        <w:right w:val="none" w:sz="0" w:space="0" w:color="auto"/>
      </w:divBdr>
    </w:div>
    <w:div w:id="362100975">
      <w:bodyDiv w:val="1"/>
      <w:marLeft w:val="0"/>
      <w:marRight w:val="0"/>
      <w:marTop w:val="0"/>
      <w:marBottom w:val="0"/>
      <w:divBdr>
        <w:top w:val="none" w:sz="0" w:space="0" w:color="auto"/>
        <w:left w:val="none" w:sz="0" w:space="0" w:color="auto"/>
        <w:bottom w:val="none" w:sz="0" w:space="0" w:color="auto"/>
        <w:right w:val="none" w:sz="0" w:space="0" w:color="auto"/>
      </w:divBdr>
    </w:div>
    <w:div w:id="366219608">
      <w:bodyDiv w:val="1"/>
      <w:marLeft w:val="0"/>
      <w:marRight w:val="0"/>
      <w:marTop w:val="0"/>
      <w:marBottom w:val="0"/>
      <w:divBdr>
        <w:top w:val="none" w:sz="0" w:space="0" w:color="auto"/>
        <w:left w:val="none" w:sz="0" w:space="0" w:color="auto"/>
        <w:bottom w:val="none" w:sz="0" w:space="0" w:color="auto"/>
        <w:right w:val="none" w:sz="0" w:space="0" w:color="auto"/>
      </w:divBdr>
      <w:divsChild>
        <w:div w:id="1219051390">
          <w:marLeft w:val="0"/>
          <w:marRight w:val="0"/>
          <w:marTop w:val="0"/>
          <w:marBottom w:val="0"/>
          <w:divBdr>
            <w:top w:val="none" w:sz="0" w:space="0" w:color="auto"/>
            <w:left w:val="none" w:sz="0" w:space="0" w:color="auto"/>
            <w:bottom w:val="none" w:sz="0" w:space="0" w:color="auto"/>
            <w:right w:val="none" w:sz="0" w:space="0" w:color="auto"/>
          </w:divBdr>
        </w:div>
        <w:div w:id="1637025481">
          <w:marLeft w:val="0"/>
          <w:marRight w:val="0"/>
          <w:marTop w:val="0"/>
          <w:marBottom w:val="0"/>
          <w:divBdr>
            <w:top w:val="none" w:sz="0" w:space="0" w:color="auto"/>
            <w:left w:val="none" w:sz="0" w:space="0" w:color="auto"/>
            <w:bottom w:val="none" w:sz="0" w:space="0" w:color="auto"/>
            <w:right w:val="none" w:sz="0" w:space="0" w:color="auto"/>
          </w:divBdr>
        </w:div>
        <w:div w:id="1406418870">
          <w:marLeft w:val="0"/>
          <w:marRight w:val="0"/>
          <w:marTop w:val="0"/>
          <w:marBottom w:val="0"/>
          <w:divBdr>
            <w:top w:val="none" w:sz="0" w:space="0" w:color="auto"/>
            <w:left w:val="none" w:sz="0" w:space="0" w:color="auto"/>
            <w:bottom w:val="none" w:sz="0" w:space="0" w:color="auto"/>
            <w:right w:val="none" w:sz="0" w:space="0" w:color="auto"/>
          </w:divBdr>
        </w:div>
        <w:div w:id="1013071647">
          <w:marLeft w:val="0"/>
          <w:marRight w:val="0"/>
          <w:marTop w:val="0"/>
          <w:marBottom w:val="0"/>
          <w:divBdr>
            <w:top w:val="none" w:sz="0" w:space="0" w:color="auto"/>
            <w:left w:val="none" w:sz="0" w:space="0" w:color="auto"/>
            <w:bottom w:val="none" w:sz="0" w:space="0" w:color="auto"/>
            <w:right w:val="none" w:sz="0" w:space="0" w:color="auto"/>
          </w:divBdr>
        </w:div>
        <w:div w:id="641230622">
          <w:marLeft w:val="0"/>
          <w:marRight w:val="0"/>
          <w:marTop w:val="0"/>
          <w:marBottom w:val="0"/>
          <w:divBdr>
            <w:top w:val="none" w:sz="0" w:space="0" w:color="auto"/>
            <w:left w:val="none" w:sz="0" w:space="0" w:color="auto"/>
            <w:bottom w:val="none" w:sz="0" w:space="0" w:color="auto"/>
            <w:right w:val="none" w:sz="0" w:space="0" w:color="auto"/>
          </w:divBdr>
        </w:div>
      </w:divsChild>
    </w:div>
    <w:div w:id="465393551">
      <w:bodyDiv w:val="1"/>
      <w:marLeft w:val="0"/>
      <w:marRight w:val="0"/>
      <w:marTop w:val="0"/>
      <w:marBottom w:val="0"/>
      <w:divBdr>
        <w:top w:val="none" w:sz="0" w:space="0" w:color="auto"/>
        <w:left w:val="none" w:sz="0" w:space="0" w:color="auto"/>
        <w:bottom w:val="none" w:sz="0" w:space="0" w:color="auto"/>
        <w:right w:val="none" w:sz="0" w:space="0" w:color="auto"/>
      </w:divBdr>
      <w:divsChild>
        <w:div w:id="865143148">
          <w:marLeft w:val="0"/>
          <w:marRight w:val="0"/>
          <w:marTop w:val="0"/>
          <w:marBottom w:val="0"/>
          <w:divBdr>
            <w:top w:val="none" w:sz="0" w:space="0" w:color="auto"/>
            <w:left w:val="none" w:sz="0" w:space="0" w:color="auto"/>
            <w:bottom w:val="none" w:sz="0" w:space="0" w:color="auto"/>
            <w:right w:val="none" w:sz="0" w:space="0" w:color="auto"/>
          </w:divBdr>
        </w:div>
        <w:div w:id="2010980989">
          <w:marLeft w:val="0"/>
          <w:marRight w:val="0"/>
          <w:marTop w:val="0"/>
          <w:marBottom w:val="0"/>
          <w:divBdr>
            <w:top w:val="none" w:sz="0" w:space="0" w:color="auto"/>
            <w:left w:val="none" w:sz="0" w:space="0" w:color="auto"/>
            <w:bottom w:val="none" w:sz="0" w:space="0" w:color="auto"/>
            <w:right w:val="none" w:sz="0" w:space="0" w:color="auto"/>
          </w:divBdr>
        </w:div>
        <w:div w:id="880169306">
          <w:marLeft w:val="0"/>
          <w:marRight w:val="0"/>
          <w:marTop w:val="0"/>
          <w:marBottom w:val="0"/>
          <w:divBdr>
            <w:top w:val="none" w:sz="0" w:space="0" w:color="auto"/>
            <w:left w:val="none" w:sz="0" w:space="0" w:color="auto"/>
            <w:bottom w:val="none" w:sz="0" w:space="0" w:color="auto"/>
            <w:right w:val="none" w:sz="0" w:space="0" w:color="auto"/>
          </w:divBdr>
        </w:div>
      </w:divsChild>
    </w:div>
    <w:div w:id="473640486">
      <w:bodyDiv w:val="1"/>
      <w:marLeft w:val="0"/>
      <w:marRight w:val="0"/>
      <w:marTop w:val="0"/>
      <w:marBottom w:val="0"/>
      <w:divBdr>
        <w:top w:val="none" w:sz="0" w:space="0" w:color="auto"/>
        <w:left w:val="none" w:sz="0" w:space="0" w:color="auto"/>
        <w:bottom w:val="none" w:sz="0" w:space="0" w:color="auto"/>
        <w:right w:val="none" w:sz="0" w:space="0" w:color="auto"/>
      </w:divBdr>
    </w:div>
    <w:div w:id="569388674">
      <w:bodyDiv w:val="1"/>
      <w:marLeft w:val="0"/>
      <w:marRight w:val="0"/>
      <w:marTop w:val="0"/>
      <w:marBottom w:val="0"/>
      <w:divBdr>
        <w:top w:val="none" w:sz="0" w:space="0" w:color="auto"/>
        <w:left w:val="none" w:sz="0" w:space="0" w:color="auto"/>
        <w:bottom w:val="none" w:sz="0" w:space="0" w:color="auto"/>
        <w:right w:val="none" w:sz="0" w:space="0" w:color="auto"/>
      </w:divBdr>
    </w:div>
    <w:div w:id="723719073">
      <w:bodyDiv w:val="1"/>
      <w:marLeft w:val="0"/>
      <w:marRight w:val="0"/>
      <w:marTop w:val="0"/>
      <w:marBottom w:val="0"/>
      <w:divBdr>
        <w:top w:val="none" w:sz="0" w:space="0" w:color="auto"/>
        <w:left w:val="none" w:sz="0" w:space="0" w:color="auto"/>
        <w:bottom w:val="none" w:sz="0" w:space="0" w:color="auto"/>
        <w:right w:val="none" w:sz="0" w:space="0" w:color="auto"/>
      </w:divBdr>
    </w:div>
    <w:div w:id="843202298">
      <w:bodyDiv w:val="1"/>
      <w:marLeft w:val="0"/>
      <w:marRight w:val="0"/>
      <w:marTop w:val="0"/>
      <w:marBottom w:val="0"/>
      <w:divBdr>
        <w:top w:val="none" w:sz="0" w:space="0" w:color="auto"/>
        <w:left w:val="none" w:sz="0" w:space="0" w:color="auto"/>
        <w:bottom w:val="none" w:sz="0" w:space="0" w:color="auto"/>
        <w:right w:val="none" w:sz="0" w:space="0" w:color="auto"/>
      </w:divBdr>
    </w:div>
    <w:div w:id="860751518">
      <w:bodyDiv w:val="1"/>
      <w:marLeft w:val="0"/>
      <w:marRight w:val="0"/>
      <w:marTop w:val="0"/>
      <w:marBottom w:val="0"/>
      <w:divBdr>
        <w:top w:val="none" w:sz="0" w:space="0" w:color="auto"/>
        <w:left w:val="none" w:sz="0" w:space="0" w:color="auto"/>
        <w:bottom w:val="none" w:sz="0" w:space="0" w:color="auto"/>
        <w:right w:val="none" w:sz="0" w:space="0" w:color="auto"/>
      </w:divBdr>
    </w:div>
    <w:div w:id="967664482">
      <w:bodyDiv w:val="1"/>
      <w:marLeft w:val="0"/>
      <w:marRight w:val="0"/>
      <w:marTop w:val="0"/>
      <w:marBottom w:val="0"/>
      <w:divBdr>
        <w:top w:val="none" w:sz="0" w:space="0" w:color="auto"/>
        <w:left w:val="none" w:sz="0" w:space="0" w:color="auto"/>
        <w:bottom w:val="none" w:sz="0" w:space="0" w:color="auto"/>
        <w:right w:val="none" w:sz="0" w:space="0" w:color="auto"/>
      </w:divBdr>
    </w:div>
    <w:div w:id="989022187">
      <w:bodyDiv w:val="1"/>
      <w:marLeft w:val="0"/>
      <w:marRight w:val="0"/>
      <w:marTop w:val="0"/>
      <w:marBottom w:val="0"/>
      <w:divBdr>
        <w:top w:val="none" w:sz="0" w:space="0" w:color="auto"/>
        <w:left w:val="none" w:sz="0" w:space="0" w:color="auto"/>
        <w:bottom w:val="none" w:sz="0" w:space="0" w:color="auto"/>
        <w:right w:val="none" w:sz="0" w:space="0" w:color="auto"/>
      </w:divBdr>
    </w:div>
    <w:div w:id="1390301050">
      <w:bodyDiv w:val="1"/>
      <w:marLeft w:val="0"/>
      <w:marRight w:val="0"/>
      <w:marTop w:val="0"/>
      <w:marBottom w:val="0"/>
      <w:divBdr>
        <w:top w:val="none" w:sz="0" w:space="0" w:color="auto"/>
        <w:left w:val="none" w:sz="0" w:space="0" w:color="auto"/>
        <w:bottom w:val="none" w:sz="0" w:space="0" w:color="auto"/>
        <w:right w:val="none" w:sz="0" w:space="0" w:color="auto"/>
      </w:divBdr>
    </w:div>
    <w:div w:id="1568686829">
      <w:bodyDiv w:val="1"/>
      <w:marLeft w:val="0"/>
      <w:marRight w:val="0"/>
      <w:marTop w:val="0"/>
      <w:marBottom w:val="0"/>
      <w:divBdr>
        <w:top w:val="none" w:sz="0" w:space="0" w:color="auto"/>
        <w:left w:val="none" w:sz="0" w:space="0" w:color="auto"/>
        <w:bottom w:val="none" w:sz="0" w:space="0" w:color="auto"/>
        <w:right w:val="none" w:sz="0" w:space="0" w:color="auto"/>
      </w:divBdr>
    </w:div>
    <w:div w:id="1964801404">
      <w:bodyDiv w:val="1"/>
      <w:marLeft w:val="0"/>
      <w:marRight w:val="0"/>
      <w:marTop w:val="0"/>
      <w:marBottom w:val="0"/>
      <w:divBdr>
        <w:top w:val="none" w:sz="0" w:space="0" w:color="auto"/>
        <w:left w:val="none" w:sz="0" w:space="0" w:color="auto"/>
        <w:bottom w:val="none" w:sz="0" w:space="0" w:color="auto"/>
        <w:right w:val="none" w:sz="0" w:space="0" w:color="auto"/>
      </w:divBdr>
    </w:div>
    <w:div w:id="1978559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8.png"/><Relationship Id="rId3" Type="http://schemas.openxmlformats.org/officeDocument/2006/relationships/styles" Target="styles.xml"/><Relationship Id="rId21" Type="http://schemas.openxmlformats.org/officeDocument/2006/relationships/image" Target="media/image13.png"/><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jpeg"/><Relationship Id="rId25" Type="http://schemas.openxmlformats.org/officeDocument/2006/relationships/image" Target="media/image17.jpeg"/><Relationship Id="rId33"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2.png"/><Relationship Id="rId29"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6.png"/><Relationship Id="rId32"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5.jpg"/><Relationship Id="rId28" Type="http://schemas.openxmlformats.org/officeDocument/2006/relationships/header" Target="header1.xml"/><Relationship Id="rId10" Type="http://schemas.openxmlformats.org/officeDocument/2006/relationships/image" Target="media/image3.png"/><Relationship Id="rId19" Type="http://schemas.openxmlformats.org/officeDocument/2006/relationships/hyperlink" Target="https://www.surreypensionfund.org/" TargetMode="External"/><Relationship Id="rId31"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footer" Target="footer1.xml"/><Relationship Id="rId35" Type="http://schemas.openxmlformats.org/officeDocument/2006/relationships/theme" Target="theme/theme1.xml"/><Relationship Id="rId8" Type="http://schemas.openxmlformats.org/officeDocument/2006/relationships/image" Target="media/image1.jpeg"/></Relationships>
</file>

<file path=word/_rels/footer1.xml.rels><?xml version="1.0" encoding="UTF-8" standalone="yes"?>
<Relationships xmlns="http://schemas.openxmlformats.org/package/2006/relationships"><Relationship Id="rId1" Type="http://schemas.openxmlformats.org/officeDocument/2006/relationships/image" Target="media/image21.jpg"/></Relationships>
</file>

<file path=word/_rels/footer2.xml.rels><?xml version="1.0" encoding="UTF-8" standalone="yes"?>
<Relationships xmlns="http://schemas.openxmlformats.org/package/2006/relationships"><Relationship Id="rId1" Type="http://schemas.openxmlformats.org/officeDocument/2006/relationships/image" Target="media/image22.jpg"/></Relationships>
</file>

<file path=word/_rels/footer3.xml.rels><?xml version="1.0" encoding="UTF-8" standalone="yes"?>
<Relationships xmlns="http://schemas.openxmlformats.org/package/2006/relationships"><Relationship Id="rId1" Type="http://schemas.openxmlformats.org/officeDocument/2006/relationships/image" Target="media/image24.jpg"/></Relationships>
</file>

<file path=word/_rels/header1.xml.rels><?xml version="1.0" encoding="UTF-8" standalone="yes"?>
<Relationships xmlns="http://schemas.openxmlformats.org/package/2006/relationships"><Relationship Id="rId1" Type="http://schemas.openxmlformats.org/officeDocument/2006/relationships/image" Target="media/image20.jpg"/></Relationships>
</file>

<file path=word/_rels/header2.xml.rels><?xml version="1.0" encoding="UTF-8" standalone="yes"?>
<Relationships xmlns="http://schemas.openxmlformats.org/package/2006/relationships"><Relationship Id="rId1" Type="http://schemas.openxmlformats.org/officeDocument/2006/relationships/image" Target="media/image20.jpg"/></Relationships>
</file>

<file path=word/_rels/header3.xml.rels><?xml version="1.0" encoding="UTF-8" standalone="yes"?>
<Relationships xmlns="http://schemas.openxmlformats.org/package/2006/relationships"><Relationship Id="rId3" Type="http://schemas.openxmlformats.org/officeDocument/2006/relationships/hyperlink" Target="http://www.surrey" TargetMode="External"/><Relationship Id="rId2" Type="http://schemas.openxmlformats.org/officeDocument/2006/relationships/hyperlink" Target="http://www.surrey" TargetMode="External"/><Relationship Id="rId1" Type="http://schemas.openxmlformats.org/officeDocument/2006/relationships/image" Target="media/image23.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uliesi\Downloads\Candidate%20Pack%20IMAGES.dotx" TargetMode="External"/></Relationships>
</file>

<file path=word/theme/theme1.xml><?xml version="1.0" encoding="utf-8"?>
<a:theme xmlns:a="http://schemas.openxmlformats.org/drawingml/2006/main" name="Office Theme">
  <a:themeElements>
    <a:clrScheme name="SHBC Template">
      <a:dk1>
        <a:srgbClr val="000000"/>
      </a:dk1>
      <a:lt1>
        <a:sysClr val="window" lastClr="FFFFFF"/>
      </a:lt1>
      <a:dk2>
        <a:srgbClr val="082D4E"/>
      </a:dk2>
      <a:lt2>
        <a:srgbClr val="FFFFFF"/>
      </a:lt2>
      <a:accent1>
        <a:srgbClr val="95C11E"/>
      </a:accent1>
      <a:accent2>
        <a:srgbClr val="FDC300"/>
      </a:accent2>
      <a:accent3>
        <a:srgbClr val="E50075"/>
      </a:accent3>
      <a:accent4>
        <a:srgbClr val="38B5AA"/>
      </a:accent4>
      <a:accent5>
        <a:srgbClr val="878786"/>
      </a:accent5>
      <a:accent6>
        <a:srgbClr val="082D4E"/>
      </a:accent6>
      <a:hlink>
        <a:srgbClr val="0563C1"/>
      </a:hlink>
      <a:folHlink>
        <a:srgbClr val="954F72"/>
      </a:folHlink>
    </a:clrScheme>
    <a:fontScheme name="SHBC Style">
      <a:majorFont>
        <a:latin typeface="Gill Sans MT"/>
        <a:ea typeface=""/>
        <a:cs typeface=""/>
      </a:majorFont>
      <a:minorFont>
        <a:latin typeface="Gill Sans MT"/>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53039C-C8D2-4142-A31E-C9B9E7495E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Candidate Pack IMAGES</Template>
  <TotalTime>0</TotalTime>
  <Pages>17</Pages>
  <Words>3331</Words>
  <Characters>18993</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Kate Noviss</dc:creator>
  <cp:keywords/>
  <dc:description/>
  <cp:lastModifiedBy>Kylie Adams</cp:lastModifiedBy>
  <cp:revision>3</cp:revision>
  <cp:lastPrinted>2021-08-05T06:20:00Z</cp:lastPrinted>
  <dcterms:created xsi:type="dcterms:W3CDTF">2021-09-13T10:02:00Z</dcterms:created>
  <dcterms:modified xsi:type="dcterms:W3CDTF">2021-09-14T07:47:00Z</dcterms:modified>
</cp:coreProperties>
</file>